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256FB" w14:textId="77777777" w:rsidR="000252EA" w:rsidRPr="00283AA9" w:rsidRDefault="0077460E" w:rsidP="00B902DC">
      <w:pPr>
        <w:jc w:val="both"/>
      </w:pPr>
      <w:proofErr w:type="spellStart"/>
      <w:r w:rsidRPr="00283AA9">
        <w:t>А.Л.Гусева</w:t>
      </w:r>
      <w:proofErr w:type="spellEnd"/>
    </w:p>
    <w:p w14:paraId="52CFCFB3" w14:textId="56B01BE3" w:rsidR="0077460E" w:rsidRPr="00283AA9" w:rsidRDefault="0077460E" w:rsidP="00B902DC">
      <w:pPr>
        <w:jc w:val="both"/>
        <w:rPr>
          <w:rFonts w:ascii="-webkit-standard" w:eastAsia="Times New Roman" w:hAnsi="-webkit-standard" w:cs="Times New Roman"/>
          <w:i/>
          <w:iCs/>
          <w:color w:val="000000"/>
        </w:rPr>
      </w:pPr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Александра Леонидовна, какой препарат наиболее рационален для купирования острого приступа болезни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Меньера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, на Ваш взгляд? Спасибо</w:t>
      </w:r>
      <w:r w:rsidR="004062B9" w:rsidRPr="00283AA9">
        <w:rPr>
          <w:rFonts w:ascii="-webkit-standard" w:eastAsia="Times New Roman" w:hAnsi="-webkit-standard" w:cs="Times New Roman"/>
          <w:i/>
          <w:iCs/>
          <w:color w:val="000000"/>
        </w:rPr>
        <w:t>.</w:t>
      </w:r>
    </w:p>
    <w:p w14:paraId="10EF468D" w14:textId="77777777" w:rsidR="004062B9" w:rsidRPr="00283AA9" w:rsidRDefault="004062B9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/>
          <w:color w:val="000000"/>
        </w:rPr>
        <w:t xml:space="preserve"> </w:t>
      </w:r>
    </w:p>
    <w:p w14:paraId="1123E856" w14:textId="759C86E0" w:rsidR="004062B9" w:rsidRPr="00283AA9" w:rsidRDefault="004062B9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/>
          <w:color w:val="000000"/>
        </w:rPr>
        <w:t xml:space="preserve">Для купирования приступа применяются 1) вестибулярные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супрессанты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: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Деменгидринат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50 мг - но только в пероральной форме, поэтому пациент может принимать этот препарат самостоятельно при начале приступа до возникновения рвоты, при возникновении 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прометазин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50мг/2 мл внутримышечно или диазепам 2 мл внутримышечно. 2) противорвотные средства: метоклопрамид  5мг/мл- 2 мл внутримышечно или 10 мг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сублингвально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.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Агнтихолинергические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средства в настоящее время не используются, т.к. имеют слабый эффект и много побочных действий.</w:t>
      </w:r>
      <w:r w:rsidRPr="00283AA9">
        <w:rPr>
          <w:rFonts w:ascii="-webkit-standard" w:eastAsia="Times New Roman" w:hAnsi="-webkit-standard" w:cs="Times New Roman"/>
          <w:color w:val="000000"/>
        </w:rPr>
        <w:t xml:space="preserve"> </w:t>
      </w:r>
      <w:r w:rsidRPr="00283AA9">
        <w:rPr>
          <w:rFonts w:ascii="-webkit-standard" w:eastAsia="Times New Roman" w:hAnsi="-webkit-standard" w:cs="Times New Roman"/>
          <w:color w:val="000000"/>
        </w:rPr>
        <w:t xml:space="preserve">Других средства, используемые в мировой практике, у нас не зарегистрированы для использования при болезни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меньера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(напр.,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тиэтилперразин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,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ондасетрон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>)</w:t>
      </w:r>
    </w:p>
    <w:p w14:paraId="71C3F647" w14:textId="05CBEE11" w:rsidR="004062B9" w:rsidRPr="00283AA9" w:rsidRDefault="004062B9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</w:p>
    <w:p w14:paraId="7B78C7C8" w14:textId="77777777" w:rsidR="004062B9" w:rsidRPr="00283AA9" w:rsidRDefault="004062B9" w:rsidP="00B902DC">
      <w:pPr>
        <w:jc w:val="both"/>
        <w:rPr>
          <w:rFonts w:ascii="Times" w:eastAsia="Times New Roman" w:hAnsi="Times" w:cs="Times New Roman"/>
        </w:rPr>
      </w:pPr>
    </w:p>
    <w:p w14:paraId="59AB78AD" w14:textId="4FE2FBEF" w:rsidR="006A000D" w:rsidRPr="00283AA9" w:rsidRDefault="006A000D" w:rsidP="00B902DC">
      <w:pPr>
        <w:jc w:val="both"/>
        <w:rPr>
          <w:rFonts w:ascii="-webkit-standard" w:eastAsia="Times New Roman" w:hAnsi="-webkit-standard" w:cs="Times New Roman"/>
          <w:i/>
          <w:iCs/>
          <w:color w:val="000000"/>
        </w:rPr>
      </w:pPr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Глубокоуважаемая Александра Леонидовна, Ваши рекомендации при вестибулярном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нейроните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 у детей подросткового возраста. Спасибо.</w:t>
      </w:r>
    </w:p>
    <w:p w14:paraId="2F819A42" w14:textId="77777777" w:rsidR="004062B9" w:rsidRPr="00283AA9" w:rsidRDefault="004062B9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</w:p>
    <w:p w14:paraId="1EB24010" w14:textId="2A2D8630" w:rsidR="00535FC5" w:rsidRPr="00283AA9" w:rsidRDefault="00535FC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/>
          <w:color w:val="000000"/>
        </w:rPr>
        <w:t xml:space="preserve">В случае, если вестибулярный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нейронит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диагностирован на ранней стадии (до 1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нед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от дебюта) и лабиринтная асимметрия выражена можно рассмотреть короткую пульс-терапию 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</w:rPr>
        <w:t>глюкокортикостероидами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 xml:space="preserve"> (преднизолон 1мг/кг веса) в течение 3-5 дней. Если диагноз поставлен позже или динамика резко положительная, можно ограничиться только вестибулярной реабилитацией.</w:t>
      </w:r>
    </w:p>
    <w:p w14:paraId="17BF4D4E" w14:textId="21057743" w:rsidR="00535FC5" w:rsidRPr="00283AA9" w:rsidRDefault="00535FC5" w:rsidP="00B902DC">
      <w:pPr>
        <w:jc w:val="both"/>
        <w:rPr>
          <w:rFonts w:ascii="-webkit-standard" w:eastAsia="Times New Roman" w:hAnsi="-webkit-standard" w:cs="Times New Roman"/>
          <w:color w:val="000000"/>
          <w:lang w:val="en-US"/>
        </w:rPr>
      </w:pPr>
    </w:p>
    <w:p w14:paraId="69BD1B95" w14:textId="16D7FF98" w:rsidR="00535FC5" w:rsidRPr="00283AA9" w:rsidRDefault="00535FC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</w:p>
    <w:p w14:paraId="3E66D5F5" w14:textId="40AC3AB0" w:rsidR="0077460E" w:rsidRDefault="0077460E" w:rsidP="00B902DC">
      <w:pPr>
        <w:jc w:val="both"/>
      </w:pPr>
      <w:proofErr w:type="spellStart"/>
      <w:r w:rsidRPr="00283AA9">
        <w:t>С.Я.Косяков</w:t>
      </w:r>
      <w:proofErr w:type="spellEnd"/>
    </w:p>
    <w:p w14:paraId="2A544170" w14:textId="77777777" w:rsidR="00491CBB" w:rsidRPr="00283AA9" w:rsidRDefault="00491CBB" w:rsidP="00B902DC">
      <w:pPr>
        <w:jc w:val="both"/>
      </w:pPr>
    </w:p>
    <w:p w14:paraId="35BF63AA" w14:textId="3185BEB4" w:rsidR="00491CBB" w:rsidRPr="00491CBB" w:rsidRDefault="00491CB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491CBB">
        <w:rPr>
          <w:rFonts w:ascii="-webkit-standard" w:hAnsi="-webkit-standard" w:cs="Times New Roman"/>
          <w:i/>
          <w:iCs/>
          <w:color w:val="000000"/>
        </w:rPr>
        <w:t xml:space="preserve">Глубокоуважаемый Сергей Яковлевич, Ваше отношение к радиоволновой </w:t>
      </w:r>
      <w:proofErr w:type="spellStart"/>
      <w:r w:rsidRPr="00491CBB">
        <w:rPr>
          <w:rFonts w:ascii="-webkit-standard" w:hAnsi="-webkit-standard" w:cs="Times New Roman"/>
          <w:i/>
          <w:iCs/>
          <w:color w:val="000000"/>
        </w:rPr>
        <w:t>тимпанотомии</w:t>
      </w:r>
      <w:proofErr w:type="spellEnd"/>
      <w:r w:rsidRPr="00491CBB">
        <w:rPr>
          <w:rFonts w:ascii="-webkit-standard" w:hAnsi="-webkit-standard" w:cs="Times New Roman"/>
          <w:i/>
          <w:iCs/>
          <w:color w:val="000000"/>
        </w:rPr>
        <w:t xml:space="preserve"> при рецидивирующем экссудативном отите у детей? Спасибо. </w:t>
      </w:r>
    </w:p>
    <w:p w14:paraId="72F1C8AB" w14:textId="77777777" w:rsidR="00491CBB" w:rsidRPr="00491CBB" w:rsidRDefault="00491CB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0A5F3805" w14:textId="7D5F34CF" w:rsidR="00491CBB" w:rsidRDefault="00491CBB" w:rsidP="00B902DC">
      <w:pPr>
        <w:jc w:val="both"/>
        <w:rPr>
          <w:rFonts w:ascii="-webkit-standard" w:hAnsi="-webkit-standard" w:cs="Times New Roman"/>
          <w:color w:val="000000"/>
        </w:rPr>
      </w:pPr>
      <w:r w:rsidRPr="00491CBB">
        <w:rPr>
          <w:rFonts w:ascii="-webkit-standard" w:hAnsi="-webkit-standard" w:cs="Times New Roman"/>
          <w:color w:val="000000"/>
        </w:rPr>
        <w:t xml:space="preserve">Собственного опыта по радиоволновой </w:t>
      </w:r>
      <w:proofErr w:type="spellStart"/>
      <w:r w:rsidRPr="00491CBB">
        <w:rPr>
          <w:rFonts w:ascii="-webkit-standard" w:hAnsi="-webkit-standard" w:cs="Times New Roman"/>
          <w:color w:val="000000"/>
        </w:rPr>
        <w:t>тимпанотомии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не имею. Не раз приводил публикацию по сравнению шунтирования и </w:t>
      </w:r>
      <w:proofErr w:type="spellStart"/>
      <w:r w:rsidRPr="00491CBB">
        <w:rPr>
          <w:rFonts w:ascii="-webkit-standard" w:hAnsi="-webkit-standard" w:cs="Times New Roman"/>
          <w:color w:val="000000"/>
        </w:rPr>
        <w:t>тимпаноцентеза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с наблюдением в 25 лет. Думаю судить можно только по очень отдаленным результатам. Которых к сожалению нет в нашей литературе, да и в зарубежных источниках что то публикаций таких не видел. Думаю это ситуация когда бизнес подстегивает к действиям, а мы поддаемся не оценив всех рисков и исходов. Стойкая перфорация в ухе это всегда не очень хорошо.</w:t>
      </w:r>
    </w:p>
    <w:p w14:paraId="4879E235" w14:textId="77777777" w:rsidR="00491CBB" w:rsidRPr="00491CBB" w:rsidRDefault="00491CB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01F4C155" w14:textId="681FD991" w:rsidR="00491CBB" w:rsidRPr="00491CBB" w:rsidRDefault="00491CB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491CBB">
        <w:rPr>
          <w:rFonts w:ascii="-webkit-standard" w:hAnsi="-webkit-standard" w:cs="Times New Roman"/>
          <w:i/>
          <w:iCs/>
          <w:color w:val="000000"/>
        </w:rPr>
        <w:t xml:space="preserve">Уважаемый Сергей Яковлевич, данную методику не заменяет введение лекарств через слуховую трубу методом ее катетеризации? Спасибо </w:t>
      </w:r>
    </w:p>
    <w:p w14:paraId="28EA6DB6" w14:textId="77777777" w:rsidR="00491CBB" w:rsidRPr="00491CBB" w:rsidRDefault="00491CB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25A97F1F" w14:textId="447FB762" w:rsidR="00491CBB" w:rsidRDefault="00491CBB" w:rsidP="00B902DC">
      <w:pPr>
        <w:jc w:val="both"/>
        <w:rPr>
          <w:rFonts w:ascii="-webkit-standard" w:hAnsi="-webkit-standard" w:cs="Times New Roman"/>
          <w:color w:val="000000"/>
        </w:rPr>
      </w:pPr>
      <w:r w:rsidRPr="00491CBB">
        <w:rPr>
          <w:rFonts w:ascii="-webkit-standard" w:hAnsi="-webkit-standard" w:cs="Times New Roman"/>
          <w:color w:val="000000"/>
        </w:rPr>
        <w:t xml:space="preserve">Методику </w:t>
      </w:r>
      <w:proofErr w:type="spellStart"/>
      <w:r w:rsidRPr="00491CBB">
        <w:rPr>
          <w:rFonts w:ascii="-webkit-standard" w:hAnsi="-webkit-standard" w:cs="Times New Roman"/>
          <w:color w:val="000000"/>
        </w:rPr>
        <w:t>транстимпанальных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491CBB">
        <w:rPr>
          <w:rFonts w:ascii="-webkit-standard" w:hAnsi="-webkit-standard" w:cs="Times New Roman"/>
          <w:color w:val="000000"/>
        </w:rPr>
        <w:t>иньекций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катетеризация никак не может заменить, т.к. при катетеризации лекарство не попадает в барабанную полость. Туда попадает только порция воздуха.</w:t>
      </w:r>
    </w:p>
    <w:p w14:paraId="72AB0364" w14:textId="77777777" w:rsidR="00491CBB" w:rsidRPr="00491CBB" w:rsidRDefault="00491CB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7AF33819" w14:textId="1A14E8AD" w:rsidR="00491CBB" w:rsidRPr="00D8757B" w:rsidRDefault="00491CB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D8757B">
        <w:rPr>
          <w:rFonts w:ascii="-webkit-standard" w:hAnsi="-webkit-standard" w:cs="Times New Roman"/>
          <w:i/>
          <w:iCs/>
          <w:color w:val="000000"/>
        </w:rPr>
        <w:t xml:space="preserve">А как же быть с </w:t>
      </w:r>
      <w:proofErr w:type="spellStart"/>
      <w:r w:rsidRPr="00D8757B">
        <w:rPr>
          <w:rFonts w:ascii="-webkit-standard" w:hAnsi="-webkit-standard" w:cs="Times New Roman"/>
          <w:i/>
          <w:iCs/>
          <w:color w:val="000000"/>
        </w:rPr>
        <w:t>ототоксичностью</w:t>
      </w:r>
      <w:proofErr w:type="spellEnd"/>
      <w:r w:rsidRPr="00D8757B">
        <w:rPr>
          <w:rFonts w:ascii="-webkit-standard" w:hAnsi="-webkit-standard" w:cs="Times New Roman"/>
          <w:i/>
          <w:iCs/>
          <w:color w:val="000000"/>
        </w:rPr>
        <w:t xml:space="preserve"> гентамицина при </w:t>
      </w:r>
      <w:proofErr w:type="spellStart"/>
      <w:r w:rsidRPr="00D8757B">
        <w:rPr>
          <w:rFonts w:ascii="-webkit-standard" w:hAnsi="-webkit-standard" w:cs="Times New Roman"/>
          <w:i/>
          <w:iCs/>
          <w:color w:val="000000"/>
        </w:rPr>
        <w:t>интратимпанальном</w:t>
      </w:r>
      <w:proofErr w:type="spellEnd"/>
      <w:r w:rsidRPr="00D8757B">
        <w:rPr>
          <w:rFonts w:ascii="-webkit-standard" w:hAnsi="-webkit-standard" w:cs="Times New Roman"/>
          <w:i/>
          <w:iCs/>
          <w:color w:val="000000"/>
        </w:rPr>
        <w:t xml:space="preserve"> введении при болезни </w:t>
      </w:r>
      <w:proofErr w:type="spellStart"/>
      <w:r w:rsidRPr="00D8757B">
        <w:rPr>
          <w:rFonts w:ascii="-webkit-standard" w:hAnsi="-webkit-standard" w:cs="Times New Roman"/>
          <w:i/>
          <w:iCs/>
          <w:color w:val="000000"/>
        </w:rPr>
        <w:t>Меньера</w:t>
      </w:r>
      <w:proofErr w:type="spellEnd"/>
      <w:r w:rsidRPr="00D8757B">
        <w:rPr>
          <w:rFonts w:ascii="-webkit-standard" w:hAnsi="-webkit-standard" w:cs="Times New Roman"/>
          <w:i/>
          <w:iCs/>
          <w:color w:val="000000"/>
        </w:rPr>
        <w:t>?</w:t>
      </w:r>
    </w:p>
    <w:p w14:paraId="2F2EF463" w14:textId="77777777" w:rsidR="00D8757B" w:rsidRPr="00D8757B" w:rsidRDefault="00D8757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5FBC084C" w14:textId="696B544D" w:rsidR="00491CBB" w:rsidRDefault="00491CBB" w:rsidP="00B902DC">
      <w:pPr>
        <w:jc w:val="both"/>
        <w:rPr>
          <w:rFonts w:ascii="-webkit-standard" w:hAnsi="-webkit-standard" w:cs="Times New Roman"/>
          <w:color w:val="000000"/>
        </w:rPr>
      </w:pPr>
      <w:r w:rsidRPr="00491CBB">
        <w:rPr>
          <w:rFonts w:ascii="-webkit-standard" w:hAnsi="-webkit-standard" w:cs="Times New Roman"/>
          <w:color w:val="000000"/>
        </w:rPr>
        <w:lastRenderedPageBreak/>
        <w:t xml:space="preserve">При </w:t>
      </w:r>
      <w:proofErr w:type="spellStart"/>
      <w:r w:rsidRPr="00491CBB">
        <w:rPr>
          <w:rFonts w:ascii="-webkit-standard" w:hAnsi="-webkit-standard" w:cs="Times New Roman"/>
          <w:color w:val="000000"/>
        </w:rPr>
        <w:t>интратимпанальном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введении гентамицина естественно будет </w:t>
      </w:r>
      <w:proofErr w:type="spellStart"/>
      <w:r w:rsidRPr="00491CBB">
        <w:rPr>
          <w:rFonts w:ascii="-webkit-standard" w:hAnsi="-webkit-standard" w:cs="Times New Roman"/>
          <w:color w:val="000000"/>
        </w:rPr>
        <w:t>ототоксический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эффект, правда не всегда, но при болезни </w:t>
      </w:r>
      <w:proofErr w:type="spellStart"/>
      <w:r w:rsidRPr="00491CBB">
        <w:rPr>
          <w:rFonts w:ascii="-webkit-standard" w:hAnsi="-webkit-standard" w:cs="Times New Roman"/>
          <w:color w:val="000000"/>
        </w:rPr>
        <w:t>Меньера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, когда все средства испробованы и слух как правило значительно снижен, тогда и применяю медикаментозную абляцию лабиринта. И еще, </w:t>
      </w:r>
      <w:proofErr w:type="spellStart"/>
      <w:r w:rsidRPr="00491CBB">
        <w:rPr>
          <w:rFonts w:ascii="-webkit-standard" w:hAnsi="-webkit-standard" w:cs="Times New Roman"/>
          <w:color w:val="000000"/>
        </w:rPr>
        <w:t>вестибулотоксический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эффект наступает немного раньше</w:t>
      </w:r>
      <w:r w:rsidR="00D8757B">
        <w:rPr>
          <w:rFonts w:ascii="-webkit-standard" w:hAnsi="-webkit-standard" w:cs="Times New Roman"/>
          <w:color w:val="000000"/>
        </w:rPr>
        <w:t>,</w:t>
      </w:r>
      <w:r w:rsidRPr="00491CBB">
        <w:rPr>
          <w:rFonts w:ascii="-webkit-standard" w:hAnsi="-webkit-standard" w:cs="Times New Roman"/>
          <w:color w:val="000000"/>
        </w:rPr>
        <w:t xml:space="preserve"> чем </w:t>
      </w:r>
      <w:proofErr w:type="spellStart"/>
      <w:r w:rsidRPr="00491CBB">
        <w:rPr>
          <w:rFonts w:ascii="-webkit-standard" w:hAnsi="-webkit-standard" w:cs="Times New Roman"/>
          <w:color w:val="000000"/>
        </w:rPr>
        <w:t>ототоксический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. Поэтому теоретически возможно отследить момент до </w:t>
      </w:r>
      <w:proofErr w:type="spellStart"/>
      <w:r w:rsidRPr="00491CBB">
        <w:rPr>
          <w:rFonts w:ascii="-webkit-standard" w:hAnsi="-webkit-standard" w:cs="Times New Roman"/>
          <w:color w:val="000000"/>
        </w:rPr>
        <w:t>ототоксичности</w:t>
      </w:r>
      <w:proofErr w:type="spellEnd"/>
      <w:r w:rsidRPr="00491CBB">
        <w:rPr>
          <w:rFonts w:ascii="-webkit-standard" w:hAnsi="-webkit-standard" w:cs="Times New Roman"/>
          <w:color w:val="000000"/>
        </w:rPr>
        <w:t>.</w:t>
      </w:r>
    </w:p>
    <w:p w14:paraId="5263D570" w14:textId="77777777" w:rsidR="00D8757B" w:rsidRPr="00491CBB" w:rsidRDefault="00D8757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032ADFEF" w14:textId="52D88513" w:rsidR="00491CBB" w:rsidRDefault="00491CB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D8757B">
        <w:rPr>
          <w:rFonts w:ascii="-webkit-standard" w:hAnsi="-webkit-standard" w:cs="Times New Roman"/>
          <w:i/>
          <w:iCs/>
          <w:color w:val="000000"/>
        </w:rPr>
        <w:t xml:space="preserve">Хотелось бы узнать Ваше отношение к катетеризации евстахиевой трубы как методу лечения ее дисфункции! </w:t>
      </w:r>
    </w:p>
    <w:p w14:paraId="57761E0A" w14:textId="77777777" w:rsidR="00D8757B" w:rsidRPr="00D8757B" w:rsidRDefault="00D8757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5B72666F" w14:textId="277AD62D" w:rsidR="00CF2EF3" w:rsidRDefault="00491CBB" w:rsidP="00B902DC">
      <w:pPr>
        <w:jc w:val="both"/>
        <w:rPr>
          <w:rFonts w:ascii="-webkit-standard" w:hAnsi="-webkit-standard" w:cs="Times New Roman"/>
          <w:color w:val="000000"/>
        </w:rPr>
      </w:pPr>
      <w:r w:rsidRPr="00491CBB">
        <w:rPr>
          <w:rFonts w:ascii="-webkit-standard" w:hAnsi="-webkit-standard" w:cs="Times New Roman"/>
          <w:color w:val="000000"/>
        </w:rPr>
        <w:t xml:space="preserve">При дисфункции, которую на самом деле подтвердить </w:t>
      </w:r>
      <w:proofErr w:type="spellStart"/>
      <w:r w:rsidRPr="00491CBB">
        <w:rPr>
          <w:rFonts w:ascii="-webkit-standard" w:hAnsi="-webkit-standard" w:cs="Times New Roman"/>
          <w:color w:val="000000"/>
        </w:rPr>
        <w:t>обьективно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очень трудно, катетеризация слуховой трубы может применяться как один из вариантов лечения. Правда он остался только у нас в России. В богатых странах рекомендуют </w:t>
      </w:r>
      <w:proofErr w:type="spellStart"/>
      <w:r w:rsidRPr="00491CBB">
        <w:rPr>
          <w:rFonts w:ascii="-webkit-standard" w:hAnsi="-webkit-standard" w:cs="Times New Roman"/>
          <w:color w:val="000000"/>
        </w:rPr>
        <w:t>баллонопластику</w:t>
      </w:r>
      <w:proofErr w:type="spellEnd"/>
      <w:r w:rsidRPr="00491CBB">
        <w:rPr>
          <w:rFonts w:ascii="-webkit-standard" w:hAnsi="-webkit-standard" w:cs="Times New Roman"/>
          <w:color w:val="000000"/>
        </w:rPr>
        <w:t xml:space="preserve"> слуховой трубы. Естественн</w:t>
      </w:r>
      <w:r w:rsidR="00D8757B">
        <w:rPr>
          <w:rFonts w:ascii="-webkit-standard" w:hAnsi="-webkit-standard" w:cs="Times New Roman"/>
          <w:color w:val="000000"/>
        </w:rPr>
        <w:t>о,</w:t>
      </w:r>
      <w:r w:rsidRPr="00491CBB">
        <w:rPr>
          <w:rFonts w:ascii="-webkit-standard" w:hAnsi="-webkit-standard" w:cs="Times New Roman"/>
          <w:color w:val="000000"/>
        </w:rPr>
        <w:t xml:space="preserve"> когда дисфункция не является стойкой, а следствием перенесенного, например, ОРВИ, то она может пройти как сама по себе так и после катетеризации.</w:t>
      </w:r>
    </w:p>
    <w:p w14:paraId="2E77390A" w14:textId="77777777" w:rsidR="00D8757B" w:rsidRPr="00283AA9" w:rsidRDefault="00D8757B" w:rsidP="00B902DC">
      <w:pPr>
        <w:jc w:val="both"/>
      </w:pPr>
    </w:p>
    <w:p w14:paraId="517A9C9E" w14:textId="7669FF41" w:rsidR="0077460E" w:rsidRPr="00283AA9" w:rsidRDefault="0077460E" w:rsidP="00B902DC">
      <w:pPr>
        <w:jc w:val="both"/>
      </w:pPr>
      <w:proofErr w:type="spellStart"/>
      <w:r w:rsidRPr="00283AA9">
        <w:t>А.В.Гуненков</w:t>
      </w:r>
      <w:proofErr w:type="spellEnd"/>
    </w:p>
    <w:p w14:paraId="67D735C8" w14:textId="27477685" w:rsidR="0077460E" w:rsidRPr="00283AA9" w:rsidRDefault="0077460E" w:rsidP="00B902DC">
      <w:pPr>
        <w:pStyle w:val="a3"/>
        <w:jc w:val="both"/>
        <w:rPr>
          <w:rStyle w:val="apple-converted-space"/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Уважаемый Александр Викторович, от кого и от чего зависит упрощение в оформлении Ф 088 для инвалидности, протезирования и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др</w:t>
      </w:r>
      <w:proofErr w:type="spellEnd"/>
      <w:r w:rsidR="00501B43"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</w:t>
      </w: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(оформление, сбор консультаций и результатов, копий и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тд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) Спасибо</w:t>
      </w:r>
      <w:r w:rsidRPr="00283AA9">
        <w:rPr>
          <w:rStyle w:val="apple-converted-space"/>
          <w:rFonts w:ascii="-webkit-standard" w:hAnsi="-webkit-standard"/>
          <w:i/>
          <w:iCs/>
          <w:color w:val="000000"/>
          <w:sz w:val="24"/>
          <w:szCs w:val="24"/>
        </w:rPr>
        <w:t> </w:t>
      </w:r>
    </w:p>
    <w:p w14:paraId="7B9AA6FA" w14:textId="4D8D6482" w:rsidR="00501B43" w:rsidRPr="00283AA9" w:rsidRDefault="00501B43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>В</w:t>
      </w:r>
      <w:r w:rsidRPr="00283AA9">
        <w:rPr>
          <w:rFonts w:ascii="-webkit-standard" w:hAnsi="-webkit-standard"/>
          <w:color w:val="000000"/>
          <w:sz w:val="24"/>
          <w:szCs w:val="24"/>
        </w:rPr>
        <w:t>опрос про "упрощение в оформлении..." к теме моего доклада отношения не имеет....</w:t>
      </w:r>
    </w:p>
    <w:p w14:paraId="020F1E8C" w14:textId="1CB9CDE6" w:rsidR="00501B43" w:rsidRPr="00283AA9" w:rsidRDefault="00501B43" w:rsidP="00B902DC">
      <w:pPr>
        <w:pStyle w:val="a3"/>
        <w:jc w:val="both"/>
        <w:rPr>
          <w:rStyle w:val="apple-converted-space"/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Здравствуйте. Какие дозы системных ГКС необходимо использовать у детей при ВСНТ?</w:t>
      </w:r>
      <w:r w:rsidRPr="00283AA9">
        <w:rPr>
          <w:rStyle w:val="apple-converted-space"/>
          <w:rFonts w:ascii="-webkit-standard" w:hAnsi="-webkit-standard"/>
          <w:i/>
          <w:iCs/>
          <w:color w:val="000000"/>
          <w:sz w:val="24"/>
          <w:szCs w:val="24"/>
        </w:rPr>
        <w:t> </w:t>
      </w:r>
    </w:p>
    <w:p w14:paraId="22B2101E" w14:textId="7C776E80" w:rsidR="00501B43" w:rsidRPr="00283AA9" w:rsidRDefault="00501B43" w:rsidP="00B902DC">
      <w:pPr>
        <w:pStyle w:val="a3"/>
        <w:jc w:val="both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В отличие от лечения взрослых пациентов с внезапной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сенсоневральной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тугоухостью, у меня нет каждодневного опыта в детской практике, поэтому могу сформулировать только опыт литературы. Она скудная, авторы используют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methylprednisolone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1 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mg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>/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kg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/в сутки, с последующим уменьшением; в других статьях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prednisone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(преднизолон)  1 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mg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>/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kg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orally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утром в течение 3 дней. Удивительно мало информации по этой теме, но особенно покрыты тайной схемы лечения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>, использованные авторами.</w:t>
      </w:r>
    </w:p>
    <w:p w14:paraId="241C8F41" w14:textId="7E7F028D" w:rsidR="00501B43" w:rsidRPr="00283AA9" w:rsidRDefault="00501B43" w:rsidP="00B902DC">
      <w:pPr>
        <w:pStyle w:val="a3"/>
        <w:jc w:val="both"/>
        <w:rPr>
          <w:rFonts w:ascii="-webkit-standard" w:hAnsi="-webkit-standard" w:hint="eastAsia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Во всех ли случаях односторонней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СНТнеобходимо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МРТ (для исключения невриномы)? Спасибо</w:t>
      </w:r>
      <w:r w:rsidRPr="00283AA9">
        <w:rPr>
          <w:rStyle w:val="apple-converted-space"/>
          <w:rFonts w:ascii="-webkit-standard" w:hAnsi="-webkit-standard"/>
          <w:i/>
          <w:iCs/>
          <w:color w:val="000000"/>
          <w:sz w:val="24"/>
          <w:szCs w:val="24"/>
        </w:rPr>
        <w:t> </w:t>
      </w:r>
    </w:p>
    <w:p w14:paraId="4637386F" w14:textId="5DEA2F9A" w:rsidR="0077460E" w:rsidRPr="00283AA9" w:rsidRDefault="00501B43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Я ответ на этот вопрос озвучивал. Повторю вкратце: я думаю, у некоторых пациентов можно делать исключение, например, односторонняя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сенсоневральная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тугоухость у пациента в течение десятилетий и нет данных, что она прогрессирует. Кроме того, МРТ может быть противопоказана, тогда показана регистрация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коротколатентных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слуховых вызванных потенциалов (КСВП). На крайний случай КТ с четко сформулированной задачей (впрочем, это касается и КСВП) рентгенологу.</w:t>
      </w:r>
    </w:p>
    <w:p w14:paraId="7C31044D" w14:textId="321D3E32" w:rsidR="00501B43" w:rsidRPr="00283AA9" w:rsidRDefault="00501B43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Сколько ждать самоизлечения при ВСНТ и насколько результативным будет последующее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лечение?Спасибо</w:t>
      </w:r>
      <w:proofErr w:type="spellEnd"/>
    </w:p>
    <w:p w14:paraId="005C103D" w14:textId="3F9F3EDD" w:rsidR="004062B9" w:rsidRPr="00283AA9" w:rsidRDefault="00501B43" w:rsidP="00B902DC">
      <w:pPr>
        <w:pStyle w:val="a3"/>
        <w:jc w:val="both"/>
        <w:rPr>
          <w:rFonts w:ascii="-webkit-standard" w:hAnsi="-webkit-standard" w:hint="eastAsia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lastRenderedPageBreak/>
        <w:t>Выжидательная тактика не рекомендуется у пациентов с ВСНТ, - поэтому "ждать самоизлечения" не надо. Результат последующего лечения зависит, в том числе, и от времени его начала.</w:t>
      </w:r>
    </w:p>
    <w:p w14:paraId="1C1F490C" w14:textId="4ED09A0C" w:rsidR="0077460E" w:rsidRPr="00283AA9" w:rsidRDefault="0077460E" w:rsidP="00B902DC">
      <w:pPr>
        <w:jc w:val="both"/>
      </w:pPr>
      <w:proofErr w:type="spellStart"/>
      <w:r w:rsidRPr="00283AA9">
        <w:t>В.В.Шиленкова</w:t>
      </w:r>
      <w:proofErr w:type="spellEnd"/>
    </w:p>
    <w:p w14:paraId="33B2A383" w14:textId="77777777" w:rsidR="00CF2EF3" w:rsidRPr="00283AA9" w:rsidRDefault="00CF2EF3" w:rsidP="00B902DC">
      <w:pPr>
        <w:jc w:val="both"/>
      </w:pPr>
    </w:p>
    <w:p w14:paraId="433C3924" w14:textId="0DD9A56F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 xml:space="preserve">Виктория Викторовна, подскажите, пожалуйста, кто финансирует (и как правильно направлять таких пациентов) биологическую активную терапию </w:t>
      </w:r>
      <w:proofErr w:type="spellStart"/>
      <w:r w:rsidRPr="00283AA9">
        <w:rPr>
          <w:rFonts w:ascii="-webkit-standard" w:hAnsi="-webkit-standard" w:cs="Times New Roman"/>
          <w:i/>
          <w:iCs/>
          <w:color w:val="000000"/>
        </w:rPr>
        <w:t>дупилумабом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 xml:space="preserve"> при хроническом </w:t>
      </w:r>
      <w:proofErr w:type="spellStart"/>
      <w:r w:rsidRPr="00283AA9">
        <w:rPr>
          <w:rFonts w:ascii="-webkit-standard" w:hAnsi="-webkit-standard" w:cs="Times New Roman"/>
          <w:i/>
          <w:iCs/>
          <w:color w:val="000000"/>
        </w:rPr>
        <w:t>риносинусите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>? Или это происходит только за счет пациента?</w:t>
      </w:r>
    </w:p>
    <w:p w14:paraId="71AC5D33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7868F5B6" w14:textId="0CC15182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Понимаю ваше беспокойство, так как лечение слишком дорогое. В настоящее время биологическая терапия в виде применения </w:t>
      </w:r>
      <w:proofErr w:type="spellStart"/>
      <w:r w:rsidRPr="00283AA9">
        <w:rPr>
          <w:rFonts w:ascii="-webkit-standard" w:hAnsi="-webkit-standard" w:cs="Times New Roman"/>
          <w:color w:val="000000"/>
        </w:rPr>
        <w:t>Дупиксента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– новое направление. Препарат зарегистрирован в России недавно, в конце 2020 года, в декабре. Сейчас ведется работа по созданию программ, скорее всего, это будет ВМП, ОМС ВМП, для пациентов – бесплатно. Заработают такие программы сначала для федеральных и региональных центров. В Ярославле, например, уже ведутся переговоры. Но процесс нескорый. Следите за информацией в своем регионе.</w:t>
      </w:r>
    </w:p>
    <w:p w14:paraId="6DA74CF0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463F7CE9" w14:textId="0C941AEA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>Виктория Викторовна, подскажите, пожалуйста, кто будет назначать биологические препараты на амбулаторном приеме пациенту с ХРС с показаниями - лор/аллерголог/ревматолог? на какие официальные российские рекомендации я могу сослаться перед врачебной комиссией для выписки этих препаратов?</w:t>
      </w:r>
    </w:p>
    <w:p w14:paraId="28D93BA8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0CA7DBE0" w14:textId="10CB8546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Вопрос непростой. Поскольку пациент с ХРС, как правило, страдает еще и тяжелой бронхиальной астмой, то в ряде случаев на биологическую терапию он попадет с подачи пульмонолога. И такие программы уже есть. Вопрос решается на комиссии в стационаре. В отношении </w:t>
      </w:r>
      <w:proofErr w:type="spellStart"/>
      <w:r w:rsidRPr="00283AA9">
        <w:rPr>
          <w:rFonts w:ascii="-webkit-standard" w:hAnsi="-webkit-standard" w:cs="Times New Roman"/>
          <w:color w:val="000000"/>
        </w:rPr>
        <w:t>Дупиксента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при ХРС, то пока процесс направления из поликлиники не отработан. Ожидаем информации. Могу только предположить, что оториноларинголог (не аллерголог и не ревматолог!) сможет направить пациента с неконтролируемым ХРС на обследование в специализированное ЛОР отделение с целью решения вопроса о возможном назначении биологической терапии.</w:t>
      </w:r>
    </w:p>
    <w:p w14:paraId="1EAAE310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1CD5A99E" w14:textId="17A12AE5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 xml:space="preserve">Ваше мнение об эффективности препаратов релиз-активных антител? Раньше Анаферон относили к гомеопатическим! Какова эффективность </w:t>
      </w:r>
      <w:proofErr w:type="spellStart"/>
      <w:r w:rsidRPr="00283AA9">
        <w:rPr>
          <w:rFonts w:ascii="-webkit-standard" w:hAnsi="-webkit-standard" w:cs="Times New Roman"/>
          <w:i/>
          <w:iCs/>
          <w:color w:val="000000"/>
        </w:rPr>
        <w:t>Ренгалина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>? Спасибо!</w:t>
      </w:r>
    </w:p>
    <w:p w14:paraId="1CF75CD9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4BD8CCD8" w14:textId="1F5F9C8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Релиз-активные антитела – это один из вариантов гомеопатической терапии. Анаферон относится к этой же группе, как и </w:t>
      </w:r>
      <w:proofErr w:type="spellStart"/>
      <w:r w:rsidRPr="00283AA9">
        <w:rPr>
          <w:rFonts w:ascii="-webkit-standard" w:hAnsi="-webkit-standard" w:cs="Times New Roman"/>
          <w:color w:val="000000"/>
        </w:rPr>
        <w:t>Ренгалин</w:t>
      </w:r>
      <w:proofErr w:type="spellEnd"/>
      <w:r w:rsidRPr="00283AA9">
        <w:rPr>
          <w:rFonts w:ascii="-webkit-standard" w:hAnsi="-webkit-standard" w:cs="Times New Roman"/>
          <w:color w:val="000000"/>
        </w:rPr>
        <w:t>. Поэтому о какой эффективности мы можем говорить? Наверняка, ни о какой. Мое отношение - негативное.</w:t>
      </w:r>
    </w:p>
    <w:p w14:paraId="57374805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7ED2C194" w14:textId="0CED5AB5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 xml:space="preserve">Здравствуйте, есть ли эффективность использования </w:t>
      </w:r>
      <w:proofErr w:type="spellStart"/>
      <w:r w:rsidRPr="00283AA9">
        <w:rPr>
          <w:rFonts w:ascii="-webkit-standard" w:hAnsi="-webkit-standard" w:cs="Times New Roman"/>
          <w:i/>
          <w:iCs/>
          <w:color w:val="000000"/>
        </w:rPr>
        <w:t>Риалтрис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 xml:space="preserve"> при вазомоторном рините без аллергических явлений.</w:t>
      </w:r>
    </w:p>
    <w:p w14:paraId="08BD8083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76593BD4" w14:textId="05E06773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Показанием для назначения </w:t>
      </w:r>
      <w:proofErr w:type="spellStart"/>
      <w:r w:rsidRPr="00283AA9">
        <w:rPr>
          <w:rFonts w:ascii="-webkit-standard" w:hAnsi="-webkit-standard" w:cs="Times New Roman"/>
          <w:color w:val="000000"/>
        </w:rPr>
        <w:t>Риалтрис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является сезонная и круглогодичная форма аллергического ринита. Возможности его использования при вазомоторном </w:t>
      </w:r>
      <w:r w:rsidRPr="00283AA9">
        <w:rPr>
          <w:rFonts w:ascii="-webkit-standard" w:hAnsi="-webkit-standard" w:cs="Times New Roman"/>
          <w:color w:val="000000"/>
        </w:rPr>
        <w:lastRenderedPageBreak/>
        <w:t xml:space="preserve">рините не изучены. Но если экстраполировать данные других исследований, посвященных применению комбинаций </w:t>
      </w:r>
      <w:proofErr w:type="spellStart"/>
      <w:r w:rsidRPr="00283AA9">
        <w:rPr>
          <w:rFonts w:ascii="-webkit-standard" w:hAnsi="-webkit-standard" w:cs="Times New Roman"/>
          <w:color w:val="000000"/>
        </w:rPr>
        <w:t>интраназальных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ГКС и </w:t>
      </w:r>
      <w:proofErr w:type="spellStart"/>
      <w:r w:rsidRPr="00283AA9">
        <w:rPr>
          <w:rFonts w:ascii="-webkit-standard" w:hAnsi="-webkit-standard" w:cs="Times New Roman"/>
          <w:color w:val="000000"/>
        </w:rPr>
        <w:t>интраназальных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283AA9">
        <w:rPr>
          <w:rFonts w:ascii="-webkit-standard" w:hAnsi="-webkit-standard" w:cs="Times New Roman"/>
          <w:color w:val="000000"/>
        </w:rPr>
        <w:t>антигистаминов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при вазомоторном рините, то в качестве исключения можно попробовать, но это лечение будет офф-лейбл и должно быть четко обосновано и обсуждено с пациентом. Учтите, что назначение препаратов не по инструкции чревато «осложнениями» разного характера.</w:t>
      </w:r>
    </w:p>
    <w:p w14:paraId="585937F7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71C4D39F" w14:textId="49188D41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 xml:space="preserve">Подскажите, пожалуйста, есть ли данные по эффективности применения </w:t>
      </w:r>
      <w:proofErr w:type="spellStart"/>
      <w:r w:rsidRPr="00283AA9">
        <w:rPr>
          <w:rFonts w:ascii="-webkit-standard" w:hAnsi="-webkit-standard" w:cs="Times New Roman"/>
          <w:i/>
          <w:iCs/>
          <w:color w:val="000000"/>
        </w:rPr>
        <w:t>фавипировира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 xml:space="preserve"> (</w:t>
      </w:r>
      <w:proofErr w:type="spellStart"/>
      <w:r w:rsidRPr="00283AA9">
        <w:rPr>
          <w:rFonts w:ascii="-webkit-standard" w:hAnsi="-webkit-standard" w:cs="Times New Roman"/>
          <w:i/>
          <w:iCs/>
          <w:color w:val="000000"/>
        </w:rPr>
        <w:t>арепливир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>) при COVID19, и частота побочных эффектов.</w:t>
      </w:r>
    </w:p>
    <w:p w14:paraId="4DEFD9D1" w14:textId="77777777" w:rsidR="00CF2EF3" w:rsidRPr="00283AA9" w:rsidRDefault="00CF2EF3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26F77340" w14:textId="3497824F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Мнение об </w:t>
      </w:r>
      <w:proofErr w:type="spellStart"/>
      <w:r w:rsidRPr="00283AA9">
        <w:rPr>
          <w:rFonts w:ascii="-webkit-standard" w:hAnsi="-webkit-standard" w:cs="Times New Roman"/>
          <w:color w:val="000000"/>
        </w:rPr>
        <w:t>Фавипиравире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сложное и неоднозначное. Есть исследования, подтверждающие его эффективность, но только при легких формах COVID19. Наряду с этим есть работы, которые показали абсолютную бесполезность препарата. Из наиболее часто встречающихся побочных эффектов следует отметить лейкопению, что нежелательно для пациентов с COVID19. </w:t>
      </w:r>
    </w:p>
    <w:p w14:paraId="7E0D14B8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56E0D911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0AF455B1" w14:textId="6275DC8F" w:rsidR="0096215B" w:rsidRPr="00283AA9" w:rsidRDefault="0096215B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>Подскажите пожалуйста, в каких дозировках необходимо назначать Витамин С и Витамин Д в рамках профилактики? Данные сведения разнятся очень. Хотелось бы услышать Ваше мнение. Спасибо.</w:t>
      </w:r>
    </w:p>
    <w:p w14:paraId="5E9B35CF" w14:textId="77777777" w:rsidR="00CF2EF3" w:rsidRPr="00283AA9" w:rsidRDefault="00CF2EF3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5A882C15" w14:textId="77777777" w:rsidR="0096215B" w:rsidRPr="00283AA9" w:rsidRDefault="0096215B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>Ответ: Витамин Д 1) лицам в возрасте 18-50 лет рекомендуется получать не менее 600-800 МЕ витамина D в сутки; 2) лицам старше 50 лет - не менее 800-1000 МЕ витамина D в сутки; 3) беременным и кормящим женщинам - не менее 800-1200 МЕ витамина D в сутки. Витамин С: для профилактики ОРВИ дозировка 250 мг в сутки (в зарубежных рекомендациях – 200 мг).</w:t>
      </w:r>
    </w:p>
    <w:p w14:paraId="18B2A7A1" w14:textId="77777777" w:rsidR="006A000D" w:rsidRPr="00283AA9" w:rsidRDefault="006A000D" w:rsidP="00B902DC">
      <w:pPr>
        <w:jc w:val="both"/>
      </w:pPr>
    </w:p>
    <w:p w14:paraId="51A71653" w14:textId="77777777" w:rsidR="0077460E" w:rsidRPr="00283AA9" w:rsidRDefault="0077460E" w:rsidP="00B902DC">
      <w:pPr>
        <w:jc w:val="both"/>
      </w:pPr>
      <w:proofErr w:type="spellStart"/>
      <w:r w:rsidRPr="00283AA9">
        <w:t>А.С.Лопатин</w:t>
      </w:r>
      <w:proofErr w:type="spellEnd"/>
    </w:p>
    <w:p w14:paraId="7E5C27A3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Андрей Станиславович! Как Вы рекомендуете диагностировать и проводить курс лечения при ОРС во время беременности? Спасибо! </w:t>
      </w:r>
    </w:p>
    <w:p w14:paraId="30698F6D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Оценка степени тяжести ОРС проводится также как и у всех пациентов: на основании визуальной аналоговой шкалы общей степени выраженности симптомов, данных риноскопии/эндоскопии и показателей СОЭ и С-реактивного белка. При тяжелой форме ОРС назначение антибиотиков нужно согласовать с акушером-гинекологом, в идеале выбор конкретного антибиотика обсудить на консилиуме. Терапия та же: промывания носа изотоническим раствором,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>, фитотерапия.</w:t>
      </w:r>
    </w:p>
    <w:p w14:paraId="5CB02223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Подскажите, пожалуйста, Андрей Станиславович, через какой срок после оперативного лечения можно назначать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пациентам с полипозным РС? также хотелось уточнить, если назначать пациенту «пожизненно»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, отменять ли на момент ОРВИ? Также Геннадий Захарович упомянул, что применение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возможно при грибковом РС, однако в инструкции по применению острые вирусные, бактериальные, грибковые инфекции являются противопоказанием. Нужно ли выполнять мазок на патогенную микрофлору из носа перед применением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? Прошу прощения за столь объемный вопрос. </w:t>
      </w:r>
    </w:p>
    <w:p w14:paraId="6C1A74E0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lastRenderedPageBreak/>
        <w:t xml:space="preserve">Чтобы избежать раннего рецидива полипоза, мы стараемся назначать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как можно раньше, хотя это и противоречит официальной инструкции: обычно на 5-7 сутки после операции. Отменять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во время ОРВИ не нужно. При грибковом синусите («грибковый шар» или «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мицетома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»)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не нужны. При аллергическом/эозинофильном грибковом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риносинусите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лечение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проводят по тем же схемам, что и при ПРС, но оно обычно дополняется курсами системной ГКС терапии. Брать мазок из носа перед назначением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не имеет смысла: это никак не меняет лечебную тактику.</w:t>
      </w:r>
    </w:p>
    <w:p w14:paraId="4E029F40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Добрый день! при гипертрофии аденоидов у детей до 6 лет насколько рационально назначать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(длительность приема) с последующим повтором курса лечения? </w:t>
      </w:r>
    </w:p>
    <w:p w14:paraId="55A4270D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Добрый день. Назначаете ли Вы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Назонекс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или другие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детям с гипертрофией аденоидов и на какой период времени?</w:t>
      </w:r>
    </w:p>
    <w:p w14:paraId="157AFE88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Следует различать истинную гипертрофию глоточной миндалины и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аденоидит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, хотя эти два состояния нередко сочетаются. Критерием дифференциальной диагностики будет степень уменьшения размеров аденоидов после трехнедельного курса лечения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в рекомендованной возрастной дозе (200 мкг/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сут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для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мометазона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). Если отчетливой динамики эндоскопической картины нет, показана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аденотомия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. Если есть, такие курсы можно повторять, сочетая их с промываниями полости носа, 3-4 раза в год. Нужно также провести аллергологическое обследование, при наличии сенсибилизации курсы лечения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должны быть более длительными.</w:t>
      </w:r>
    </w:p>
    <w:p w14:paraId="2A8374F5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В аннотации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Назонекс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написано, что возможен синдром отмены при длительном применении, необходимо контролировать функцию надпочечников. После отмены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Назонекс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необходимо применение системных ГКС коротким курсом. Прокомментируете эти данные, пожалуйста. Спасибо!</w:t>
      </w:r>
    </w:p>
    <w:p w14:paraId="102AB4C5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>Вы неверно поняли то, что написано в инструкции. Речь там идет об отмене системных ГКС и переходу на лечение топическими:</w:t>
      </w:r>
    </w:p>
    <w:p w14:paraId="5165B445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«Пациенты, которые переходят к лечению назальным спреем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Назонекс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после длительной терапии ГКС системного действия, требуют к себе особого внимания. Отмена ГКС системного действия у таких пациентов может привести к недостаточности функции надпочечников, последующее восстановление которой может занять до нескольких месяцев. В случае появления признаков надпочечниковой недостаточности следует возобновить прием системных ГКС и принять другие необходимые меры».</w:t>
      </w:r>
    </w:p>
    <w:p w14:paraId="45C19894" w14:textId="007FA171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Какое лечение назначить пациентам с рецидивирующим полипозным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риносинуситом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,</w:t>
      </w:r>
      <w:r w:rsidR="00D8757B">
        <w:rPr>
          <w:rFonts w:ascii="-webkit-standard" w:hAnsi="-webkit-standard"/>
          <w:i/>
          <w:iCs/>
          <w:color w:val="000000"/>
          <w:sz w:val="24"/>
          <w:szCs w:val="24"/>
        </w:rPr>
        <w:t xml:space="preserve"> </w:t>
      </w: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БА и </w:t>
      </w:r>
      <w:r w:rsidR="00D8757B">
        <w:rPr>
          <w:rFonts w:ascii="-webkit-standard" w:hAnsi="-webkit-standard"/>
          <w:i/>
          <w:iCs/>
          <w:color w:val="000000"/>
          <w:sz w:val="24"/>
          <w:szCs w:val="24"/>
        </w:rPr>
        <w:t>«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аспириновой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триадой</w:t>
      </w:r>
      <w:r w:rsidR="00D8757B">
        <w:rPr>
          <w:rFonts w:ascii="-webkit-standard" w:hAnsi="-webkit-standard"/>
          <w:i/>
          <w:iCs/>
          <w:color w:val="000000"/>
          <w:sz w:val="24"/>
          <w:szCs w:val="24"/>
        </w:rPr>
        <w:t>»</w:t>
      </w: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? </w:t>
      </w:r>
    </w:p>
    <w:p w14:paraId="2F07339E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Оптимальный протокол лечения – эндоскопическая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полисинусотомия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с ревизией всех (в том числе и лобных) пазух с последующей базисной терапией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(то есть постоянно, пожизненно, как и при БА) и, по необходимости, при раннем рецидиве, короткими (2-3 недели) повторными курсами системных ГКС, но не чаще 2-3 раз в год. Как опция при возможности – лечение биологическим </w:t>
      </w:r>
      <w:r w:rsidRPr="00283AA9">
        <w:rPr>
          <w:rFonts w:ascii="-webkit-standard" w:hAnsi="-webkit-standard"/>
          <w:color w:val="000000"/>
          <w:sz w:val="24"/>
          <w:szCs w:val="24"/>
        </w:rPr>
        <w:lastRenderedPageBreak/>
        <w:t>препаратами/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моноклональными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антителами: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омализумабом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(при повышенном общем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IgE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, хотя и не только),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меполизумабом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или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дупилумабом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>.</w:t>
      </w:r>
    </w:p>
    <w:p w14:paraId="425403AC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На какой срок пациенту назначается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антилейкотриеновая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терапия (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Сингуляр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) при аллергическим рините?</w:t>
      </w:r>
    </w:p>
    <w:p w14:paraId="2C1DBE12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 xml:space="preserve"> В качестве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монотерапии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монтелукаст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может быть назначен при нетяжелой форме АР в сочетании с легкой формой БА. В остальных случаях при АР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монтелукаст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назначают в форме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адъювантной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 xml:space="preserve"> терапии в дополнение к антигистаминным или </w:t>
      </w: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color w:val="000000"/>
          <w:sz w:val="24"/>
          <w:szCs w:val="24"/>
        </w:rPr>
        <w:t>. Как и при БА, он может быть назначен в виде базисной терапии.</w:t>
      </w:r>
    </w:p>
    <w:p w14:paraId="0C117130" w14:textId="77777777" w:rsidR="002205D5" w:rsidRPr="00283AA9" w:rsidRDefault="002205D5" w:rsidP="00B902DC">
      <w:pPr>
        <w:pStyle w:val="a3"/>
        <w:jc w:val="both"/>
        <w:rPr>
          <w:rFonts w:ascii="-webkit-standard" w:hAnsi="-webkit-standard"/>
          <w:i/>
          <w:iCs/>
          <w:color w:val="000000"/>
          <w:sz w:val="24"/>
          <w:szCs w:val="24"/>
        </w:rPr>
      </w:pPr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Как длительно можно рекомендовать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Назонекс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пациентам с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риносинуситам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? Какой минимальный курс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ИнГКС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 xml:space="preserve"> должен быть при </w:t>
      </w:r>
      <w:proofErr w:type="spellStart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риносинусите</w:t>
      </w:r>
      <w:proofErr w:type="spellEnd"/>
      <w:r w:rsidRPr="00283AA9">
        <w:rPr>
          <w:rFonts w:ascii="-webkit-standard" w:hAnsi="-webkit-standard"/>
          <w:i/>
          <w:iCs/>
          <w:color w:val="000000"/>
          <w:sz w:val="24"/>
          <w:szCs w:val="24"/>
        </w:rPr>
        <w:t>?</w:t>
      </w:r>
    </w:p>
    <w:p w14:paraId="14B511B6" w14:textId="77777777" w:rsidR="00283AA9" w:rsidRPr="00283AA9" w:rsidRDefault="002205D5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  <w:r w:rsidRPr="00283AA9">
        <w:rPr>
          <w:rFonts w:ascii="-webkit-standard" w:hAnsi="-webkit-standard"/>
          <w:color w:val="000000"/>
          <w:sz w:val="24"/>
          <w:szCs w:val="24"/>
        </w:rPr>
        <w:t>Если Вы спрашиваете об ОРС, то в моем понимании оптимальная длительность курса лечения 2-3 недели.</w:t>
      </w:r>
    </w:p>
    <w:p w14:paraId="08B4EB9B" w14:textId="77777777" w:rsidR="00283AA9" w:rsidRPr="00283AA9" w:rsidRDefault="00283AA9" w:rsidP="00B902DC">
      <w:pPr>
        <w:pStyle w:val="a3"/>
        <w:jc w:val="both"/>
        <w:rPr>
          <w:rFonts w:ascii="-webkit-standard" w:hAnsi="-webkit-standard"/>
          <w:color w:val="000000"/>
          <w:sz w:val="24"/>
          <w:szCs w:val="24"/>
        </w:rPr>
      </w:pPr>
    </w:p>
    <w:p w14:paraId="5885CB51" w14:textId="01753668" w:rsidR="0077460E" w:rsidRPr="00283AA9" w:rsidRDefault="0077460E" w:rsidP="00B902DC">
      <w:pPr>
        <w:pStyle w:val="a3"/>
        <w:jc w:val="both"/>
        <w:rPr>
          <w:rFonts w:ascii="-webkit-standard" w:hAnsi="-webkit-standard" w:hint="eastAsia"/>
          <w:color w:val="000000"/>
          <w:sz w:val="24"/>
          <w:szCs w:val="24"/>
        </w:rPr>
      </w:pPr>
      <w:proofErr w:type="spellStart"/>
      <w:r w:rsidRPr="00283AA9">
        <w:rPr>
          <w:rFonts w:ascii="-webkit-standard" w:hAnsi="-webkit-standard"/>
          <w:color w:val="000000"/>
          <w:sz w:val="24"/>
          <w:szCs w:val="24"/>
        </w:rPr>
        <w:t>А.В.Варвянская</w:t>
      </w:r>
      <w:proofErr w:type="spellEnd"/>
    </w:p>
    <w:p w14:paraId="1FD5C269" w14:textId="39260472" w:rsidR="0077460E" w:rsidRDefault="0077460E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i/>
          <w:iCs/>
          <w:color w:val="000000"/>
        </w:rPr>
        <w:t>Анастасия Владимировна спасибо вам за интересный доклад! Вопрос: Пациенты перенесли covid-19 и спустя месяцы после выздоровления отмечают искажение запаха или появление нового запаха на определённые продукты питания. Это может быть последствие перенесенного covid-19?! Какова тактика обследования и лечения?! Заранее спасибо!</w:t>
      </w:r>
    </w:p>
    <w:p w14:paraId="02855505" w14:textId="501B5EDB" w:rsidR="00283AA9" w:rsidRDefault="00283AA9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126B3D87" w14:textId="69011476" w:rsidR="00283AA9" w:rsidRPr="00283AA9" w:rsidRDefault="00283AA9" w:rsidP="00B902DC">
      <w:pPr>
        <w:jc w:val="both"/>
        <w:rPr>
          <w:rFonts w:ascii="-webkit-standard" w:hAnsi="-webkit-standard" w:cs="Times New Roman"/>
          <w:color w:val="000000"/>
        </w:rPr>
      </w:pPr>
      <w:proofErr w:type="spellStart"/>
      <w:r w:rsidRPr="00283AA9">
        <w:rPr>
          <w:rFonts w:ascii="-webkit-standard" w:hAnsi="-webkit-standard" w:cs="Times New Roman"/>
          <w:color w:val="000000"/>
        </w:rPr>
        <w:t>Паросмия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очень часто возникает после COVID-19 (около 50% случаев), в среднем через 2-3 месяца, к этому моменту обоняние может уже частично или полностью восстановиться. Длится </w:t>
      </w:r>
      <w:proofErr w:type="spellStart"/>
      <w:r w:rsidRPr="00283AA9">
        <w:rPr>
          <w:rFonts w:ascii="-webkit-standard" w:hAnsi="-webkit-standard" w:cs="Times New Roman"/>
          <w:color w:val="000000"/>
        </w:rPr>
        <w:t>паросмия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в большинстве случаев дольше 6 месяцев. Это качественное нарушение обоняния связывают с неправильной работой незрелых обонятельных нейронов и расценивают как благоприятный прогностический признак. По последним данным </w:t>
      </w:r>
      <w:proofErr w:type="spellStart"/>
      <w:r w:rsidRPr="00283AA9">
        <w:rPr>
          <w:rFonts w:ascii="-webkit-standard" w:hAnsi="-webkit-standard" w:cs="Times New Roman"/>
          <w:color w:val="000000"/>
        </w:rPr>
        <w:t>паросмия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может запускаться группой одорантов с очень низким обонятельным порогом, в частности, тиолами. Самые частые триггеры: кофе, мясо, зубная паста/мята, чеснок, лук, яйца, жареная еда, гриль, шоколад, средства личной гигиены: шампунь, мыло, гель для душа, </w:t>
      </w:r>
      <w:proofErr w:type="spellStart"/>
      <w:r w:rsidRPr="00283AA9">
        <w:rPr>
          <w:rFonts w:ascii="-webkit-standard" w:hAnsi="-webkit-standard" w:cs="Times New Roman"/>
          <w:color w:val="000000"/>
        </w:rPr>
        <w:t>санитайзер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для рук. </w:t>
      </w:r>
      <w:proofErr w:type="spellStart"/>
      <w:r w:rsidRPr="00283AA9">
        <w:rPr>
          <w:rFonts w:ascii="-webkit-standard" w:hAnsi="-webkit-standard" w:cs="Times New Roman"/>
          <w:color w:val="000000"/>
        </w:rPr>
        <w:t>Паросмия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всегда носит неприятный тягостных характер, может приводить к нарушению пищевого поведения (невозможности употреблять определенные продукты питания) и депрессии.</w:t>
      </w:r>
    </w:p>
    <w:p w14:paraId="372420D0" w14:textId="3FC1F49D" w:rsidR="00283AA9" w:rsidRPr="00283AA9" w:rsidRDefault="00283AA9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Обследование такое же как при </w:t>
      </w:r>
      <w:proofErr w:type="spellStart"/>
      <w:r w:rsidRPr="00283AA9">
        <w:rPr>
          <w:rFonts w:ascii="-webkit-standard" w:hAnsi="-webkit-standard" w:cs="Times New Roman"/>
          <w:color w:val="000000"/>
        </w:rPr>
        <w:t>поствирусной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аносмии: </w:t>
      </w:r>
      <w:r w:rsidR="00805B2A">
        <w:rPr>
          <w:rFonts w:ascii="-webkit-standard" w:hAnsi="-webkit-standard" w:cs="Times New Roman"/>
          <w:color w:val="000000"/>
        </w:rPr>
        <w:t xml:space="preserve">ЛОР-осмотр, </w:t>
      </w:r>
      <w:r w:rsidRPr="00283AA9">
        <w:rPr>
          <w:rFonts w:ascii="-webkit-standard" w:hAnsi="-webkit-standard" w:cs="Times New Roman"/>
          <w:color w:val="000000"/>
        </w:rPr>
        <w:t xml:space="preserve">эндоскопическое обследование полости носа, в том числе обонятельной щели; субъективная оценка обоняния по ВАШ, а также тяжести </w:t>
      </w:r>
      <w:proofErr w:type="spellStart"/>
      <w:r w:rsidRPr="00283AA9">
        <w:rPr>
          <w:rFonts w:ascii="-webkit-standard" w:hAnsi="-webkit-standard" w:cs="Times New Roman"/>
          <w:color w:val="000000"/>
        </w:rPr>
        <w:t>паросмии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(легкая, средняя, тяжелая); психофизические тесты, если есть возможность. </w:t>
      </w:r>
    </w:p>
    <w:p w14:paraId="000B8AF5" w14:textId="6BA600ED" w:rsidR="00283AA9" w:rsidRPr="00283AA9" w:rsidRDefault="00283AA9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Прежде всего пациенту нужно объяснить, что его состояние не опасное, временное, что он </w:t>
      </w:r>
      <w:r w:rsidR="00853594">
        <w:rPr>
          <w:rFonts w:ascii="-webkit-standard" w:hAnsi="-webkit-standard" w:cs="Times New Roman"/>
          <w:color w:val="000000"/>
        </w:rPr>
        <w:t xml:space="preserve">находится </w:t>
      </w:r>
      <w:r w:rsidRPr="00283AA9">
        <w:rPr>
          <w:rFonts w:ascii="-webkit-standard" w:hAnsi="-webkit-standard" w:cs="Times New Roman"/>
          <w:color w:val="000000"/>
        </w:rPr>
        <w:t xml:space="preserve">на пути к выздоровлению и что многие в наши дни испытывают подобные ощущения, нужно постараться не зацикливаться на них. Предложить вступить в социальную группу поддержки на </w:t>
      </w:r>
      <w:proofErr w:type="spellStart"/>
      <w:r w:rsidRPr="00283AA9">
        <w:rPr>
          <w:rFonts w:ascii="-webkit-standard" w:hAnsi="-webkit-standard" w:cs="Times New Roman"/>
          <w:color w:val="000000"/>
        </w:rPr>
        <w:t>facebook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: </w:t>
      </w:r>
      <w:proofErr w:type="spellStart"/>
      <w:r w:rsidRPr="00283AA9">
        <w:rPr>
          <w:rFonts w:ascii="-webkit-standard" w:hAnsi="-webkit-standard" w:cs="Times New Roman"/>
          <w:color w:val="000000"/>
        </w:rPr>
        <w:t>AbScent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283AA9">
        <w:rPr>
          <w:rFonts w:ascii="-webkit-standard" w:hAnsi="-webkit-standard" w:cs="Times New Roman"/>
          <w:color w:val="000000"/>
        </w:rPr>
        <w:t>Parosmia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283AA9">
        <w:rPr>
          <w:rFonts w:ascii="-webkit-standard" w:hAnsi="-webkit-standard" w:cs="Times New Roman"/>
          <w:color w:val="000000"/>
        </w:rPr>
        <w:t>and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283AA9">
        <w:rPr>
          <w:rFonts w:ascii="-webkit-standard" w:hAnsi="-webkit-standard" w:cs="Times New Roman"/>
          <w:color w:val="000000"/>
        </w:rPr>
        <w:t>Phantosmia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283AA9">
        <w:rPr>
          <w:rFonts w:ascii="-webkit-standard" w:hAnsi="-webkit-standard" w:cs="Times New Roman"/>
          <w:color w:val="000000"/>
        </w:rPr>
        <w:t>Support</w:t>
      </w:r>
      <w:proofErr w:type="spellEnd"/>
      <w:r w:rsidRPr="00283AA9">
        <w:rPr>
          <w:rFonts w:ascii="-webkit-standard" w:hAnsi="-webkit-standard" w:cs="Times New Roman"/>
          <w:color w:val="000000"/>
        </w:rPr>
        <w:t xml:space="preserve">. </w:t>
      </w:r>
    </w:p>
    <w:p w14:paraId="55DE7FBE" w14:textId="10EDE55D" w:rsidR="00283AA9" w:rsidRPr="00283AA9" w:rsidRDefault="00283AA9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lastRenderedPageBreak/>
        <w:t>Кроме этого, рекомендуется избегать триггеров; употреблять простую, однокомпонентную пищу, фрукты, овощи, молочные продукты; пищу комнатной температуры или охлажденную; можно попробовать обрабатывать пищу блендером; готовить на пару или варить, отказаться от жаренного и гриль; в качестве источников белка можно попробовать фарш из индейки, протеиновые коктейли без запаха. Иногда помогают конфеты и зубная паста с корицей</w:t>
      </w:r>
      <w:r w:rsidR="00800145">
        <w:rPr>
          <w:rFonts w:ascii="-webkit-standard" w:hAnsi="-webkit-standard" w:cs="Times New Roman"/>
          <w:color w:val="000000"/>
        </w:rPr>
        <w:t>, иногда мята</w:t>
      </w:r>
      <w:r w:rsidRPr="00283AA9">
        <w:rPr>
          <w:rFonts w:ascii="-webkit-standard" w:hAnsi="-webkit-standard" w:cs="Times New Roman"/>
          <w:color w:val="000000"/>
        </w:rPr>
        <w:t>. Все очень индивидуальн</w:t>
      </w:r>
      <w:r w:rsidR="00800145">
        <w:rPr>
          <w:rFonts w:ascii="-webkit-standard" w:hAnsi="-webkit-standard" w:cs="Times New Roman"/>
          <w:color w:val="000000"/>
        </w:rPr>
        <w:t xml:space="preserve">о. </w:t>
      </w:r>
    </w:p>
    <w:p w14:paraId="53D77257" w14:textId="77777777" w:rsidR="00283AA9" w:rsidRPr="00283AA9" w:rsidRDefault="00283AA9" w:rsidP="00B902DC">
      <w:pPr>
        <w:jc w:val="both"/>
        <w:rPr>
          <w:rFonts w:ascii="-webkit-standard" w:hAnsi="-webkit-standard" w:cs="Times New Roman"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Кроме этого, рекомендовано продолжать обонятельный тренинг, чтобы ускорить выздоровление. </w:t>
      </w:r>
    </w:p>
    <w:p w14:paraId="4512E0AF" w14:textId="0B4A64AD" w:rsidR="00283AA9" w:rsidRPr="00283AA9" w:rsidRDefault="00283AA9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283AA9">
        <w:rPr>
          <w:rFonts w:ascii="-webkit-standard" w:hAnsi="-webkit-standard" w:cs="Times New Roman"/>
          <w:color w:val="000000"/>
        </w:rPr>
        <w:t xml:space="preserve">В особенно тяжелых случаях может быть использован </w:t>
      </w:r>
      <w:proofErr w:type="spellStart"/>
      <w:r w:rsidRPr="00283AA9">
        <w:rPr>
          <w:rFonts w:ascii="-webkit-standard" w:hAnsi="-webkit-standard" w:cs="Times New Roman"/>
          <w:color w:val="000000"/>
        </w:rPr>
        <w:t>габапентин</w:t>
      </w:r>
      <w:proofErr w:type="spellEnd"/>
      <w:r w:rsidRPr="00283AA9">
        <w:rPr>
          <w:rFonts w:ascii="-webkit-standard" w:hAnsi="-webkit-standard" w:cs="Times New Roman"/>
          <w:i/>
          <w:iCs/>
          <w:color w:val="000000"/>
        </w:rPr>
        <w:t>.</w:t>
      </w:r>
    </w:p>
    <w:p w14:paraId="011E1E0F" w14:textId="77777777" w:rsidR="00CF2EF3" w:rsidRPr="00283AA9" w:rsidRDefault="00CF2EF3" w:rsidP="00B902DC">
      <w:pPr>
        <w:jc w:val="both"/>
        <w:rPr>
          <w:rFonts w:ascii="-webkit-standard" w:hAnsi="-webkit-standard" w:cs="Times New Roman" w:hint="eastAsia"/>
          <w:i/>
          <w:iCs/>
          <w:color w:val="000000"/>
        </w:rPr>
      </w:pPr>
    </w:p>
    <w:p w14:paraId="3DED7D4D" w14:textId="19365045" w:rsidR="0077460E" w:rsidRDefault="0077460E" w:rsidP="00B902DC">
      <w:pPr>
        <w:jc w:val="both"/>
      </w:pPr>
      <w:proofErr w:type="spellStart"/>
      <w:r w:rsidRPr="00283AA9">
        <w:t>А.А.Шиленков</w:t>
      </w:r>
      <w:proofErr w:type="spellEnd"/>
    </w:p>
    <w:p w14:paraId="53B22F99" w14:textId="77777777" w:rsidR="00DF079C" w:rsidRPr="00283AA9" w:rsidRDefault="00DF079C" w:rsidP="00B902DC">
      <w:pPr>
        <w:jc w:val="both"/>
      </w:pPr>
    </w:p>
    <w:p w14:paraId="5AECB98E" w14:textId="54DFA1E0" w:rsidR="0077460E" w:rsidRDefault="0077460E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  <w:r w:rsidRPr="00B902DC">
        <w:rPr>
          <w:rFonts w:ascii="-webkit-standard" w:hAnsi="-webkit-standard" w:cs="Times New Roman"/>
          <w:i/>
          <w:iCs/>
          <w:color w:val="000000"/>
        </w:rPr>
        <w:t xml:space="preserve">Ваши рекомендации по ведению послеоперационной раны при </w:t>
      </w:r>
      <w:proofErr w:type="spellStart"/>
      <w:r w:rsidRPr="00B902DC">
        <w:rPr>
          <w:rFonts w:ascii="-webkit-standard" w:hAnsi="-webkit-standard" w:cs="Times New Roman"/>
          <w:i/>
          <w:iCs/>
          <w:color w:val="000000"/>
        </w:rPr>
        <w:t>тонзиллэктомии</w:t>
      </w:r>
      <w:proofErr w:type="spellEnd"/>
      <w:r w:rsidRPr="00B902DC">
        <w:rPr>
          <w:rFonts w:ascii="-webkit-standard" w:hAnsi="-webkit-standard" w:cs="Times New Roman"/>
          <w:i/>
          <w:iCs/>
          <w:color w:val="000000"/>
        </w:rPr>
        <w:t>. Спасибо</w:t>
      </w:r>
      <w:r w:rsidR="00B902DC">
        <w:rPr>
          <w:rFonts w:ascii="-webkit-standard" w:hAnsi="-webkit-standard" w:cs="Times New Roman"/>
          <w:i/>
          <w:iCs/>
          <w:color w:val="000000"/>
        </w:rPr>
        <w:t>.</w:t>
      </w:r>
    </w:p>
    <w:p w14:paraId="2251E631" w14:textId="3AF8BB25" w:rsidR="00853594" w:rsidRDefault="00853594" w:rsidP="00B902DC">
      <w:pPr>
        <w:jc w:val="both"/>
        <w:rPr>
          <w:rFonts w:ascii="-webkit-standard" w:hAnsi="-webkit-standard" w:cs="Times New Roman"/>
          <w:i/>
          <w:iCs/>
          <w:color w:val="000000"/>
        </w:rPr>
      </w:pPr>
    </w:p>
    <w:p w14:paraId="73305002" w14:textId="761D4E19" w:rsidR="00853594" w:rsidRPr="00853594" w:rsidRDefault="00853594" w:rsidP="00B902DC">
      <w:pPr>
        <w:jc w:val="both"/>
        <w:rPr>
          <w:rFonts w:ascii="-webkit-standard" w:hAnsi="-webkit-standard" w:cs="Times New Roman"/>
          <w:color w:val="000000"/>
        </w:rPr>
      </w:pPr>
      <w:r w:rsidRPr="00853594">
        <w:rPr>
          <w:rFonts w:ascii="-webkit-standard" w:hAnsi="-webkit-standard" w:cs="Times New Roman"/>
          <w:color w:val="000000"/>
        </w:rPr>
        <w:t xml:space="preserve">Спасибо за вопрос. Согласно актуальным клиническим рекомендациям   при </w:t>
      </w:r>
      <w:proofErr w:type="spellStart"/>
      <w:r w:rsidRPr="00853594">
        <w:rPr>
          <w:rFonts w:ascii="-webkit-standard" w:hAnsi="-webkit-standard" w:cs="Times New Roman"/>
          <w:color w:val="000000"/>
        </w:rPr>
        <w:t>тонзиллэктомии</w:t>
      </w:r>
      <w:proofErr w:type="spellEnd"/>
      <w:r w:rsidRPr="00853594">
        <w:rPr>
          <w:rFonts w:ascii="-webkit-standard" w:hAnsi="-webkit-standard" w:cs="Times New Roman"/>
          <w:color w:val="000000"/>
        </w:rPr>
        <w:t xml:space="preserve"> рана является условно контаминированной, следовательно требует в обязательном порядке </w:t>
      </w:r>
      <w:proofErr w:type="spellStart"/>
      <w:r w:rsidRPr="00853594">
        <w:rPr>
          <w:rFonts w:ascii="-webkit-standard" w:hAnsi="-webkit-standard" w:cs="Times New Roman"/>
          <w:color w:val="000000"/>
        </w:rPr>
        <w:t>периоперационной</w:t>
      </w:r>
      <w:proofErr w:type="spellEnd"/>
      <w:r w:rsidRPr="00853594">
        <w:rPr>
          <w:rFonts w:ascii="-webkit-standard" w:hAnsi="-webkit-standard" w:cs="Times New Roman"/>
          <w:color w:val="000000"/>
        </w:rPr>
        <w:t xml:space="preserve"> антибиотикопрофилактики. Как правило, это введение внутривенно 1 грамма </w:t>
      </w:r>
      <w:proofErr w:type="spellStart"/>
      <w:r w:rsidRPr="00853594">
        <w:rPr>
          <w:rFonts w:ascii="-webkit-standard" w:hAnsi="-webkit-standard" w:cs="Times New Roman"/>
          <w:color w:val="000000"/>
        </w:rPr>
        <w:t>цефатаксима</w:t>
      </w:r>
      <w:proofErr w:type="spellEnd"/>
      <w:r w:rsidRPr="00853594">
        <w:rPr>
          <w:rFonts w:ascii="-webkit-standard" w:hAnsi="-webkit-standard" w:cs="Times New Roman"/>
          <w:color w:val="000000"/>
        </w:rPr>
        <w:t xml:space="preserve"> за 30 минут до разреза. В своей работе во всех случаях провожу ушивание раны за счет наложения швов между </w:t>
      </w:r>
      <w:proofErr w:type="spellStart"/>
      <w:r w:rsidRPr="00853594">
        <w:rPr>
          <w:rFonts w:ascii="-webkit-standard" w:hAnsi="-webkit-standard" w:cs="Times New Roman"/>
          <w:color w:val="000000"/>
        </w:rPr>
        <w:t>небноязычной</w:t>
      </w:r>
      <w:proofErr w:type="spellEnd"/>
      <w:r w:rsidRPr="00853594">
        <w:rPr>
          <w:rFonts w:ascii="-webkit-standard" w:hAnsi="-webkit-standard" w:cs="Times New Roman"/>
          <w:color w:val="000000"/>
        </w:rPr>
        <w:t xml:space="preserve"> и </w:t>
      </w:r>
      <w:proofErr w:type="spellStart"/>
      <w:r w:rsidRPr="00853594">
        <w:rPr>
          <w:rFonts w:ascii="-webkit-standard" w:hAnsi="-webkit-standard" w:cs="Times New Roman"/>
          <w:color w:val="000000"/>
        </w:rPr>
        <w:t>небноглоточной</w:t>
      </w:r>
      <w:proofErr w:type="spellEnd"/>
      <w:r w:rsidRPr="00853594">
        <w:rPr>
          <w:rFonts w:ascii="-webkit-standard" w:hAnsi="-webkit-standard" w:cs="Times New Roman"/>
          <w:color w:val="000000"/>
        </w:rPr>
        <w:t xml:space="preserve"> мышцами с последующим наложением шва на слизистую оболочку. Таким образом рана остается закрытой и не требует антибиотикотерапии.  Антибиотикотерапия назначается только в случаях сохраняющейся фебрильной лихорадки на 3 сутки после операции.  Также закрытая рана не требует местной терапии. Назначение </w:t>
      </w:r>
      <w:proofErr w:type="spellStart"/>
      <w:r w:rsidRPr="00853594">
        <w:rPr>
          <w:rFonts w:ascii="-webkit-standard" w:hAnsi="-webkit-standard" w:cs="Times New Roman"/>
          <w:color w:val="000000"/>
        </w:rPr>
        <w:t>гемостатиков</w:t>
      </w:r>
      <w:proofErr w:type="spellEnd"/>
      <w:r w:rsidRPr="00853594">
        <w:rPr>
          <w:rFonts w:ascii="-webkit-standard" w:hAnsi="-webkit-standard" w:cs="Times New Roman"/>
          <w:color w:val="000000"/>
        </w:rPr>
        <w:t xml:space="preserve"> проводится индивидуально в каждом случае, и как правило, только в случаях избыточного кровотечения во время операции.  Как показывает наш опыт, применение такой тактики ведения позволило сократить количество послеоперационных кровотечений до единичных случаев в год.  Анальгетики (НПВС) назначаются на срок 72 часа.</w:t>
      </w:r>
    </w:p>
    <w:p w14:paraId="27B3D4F1" w14:textId="77777777" w:rsidR="00B902DC" w:rsidRPr="00B902DC" w:rsidRDefault="00B902DC" w:rsidP="00B902DC">
      <w:pPr>
        <w:jc w:val="both"/>
        <w:rPr>
          <w:rFonts w:ascii="-webkit-standard" w:hAnsi="-webkit-standard" w:cs="Times New Roman" w:hint="eastAsia"/>
          <w:i/>
          <w:iCs/>
          <w:color w:val="000000"/>
        </w:rPr>
      </w:pPr>
    </w:p>
    <w:p w14:paraId="46975A79" w14:textId="77777777" w:rsidR="0077460E" w:rsidRPr="00283AA9" w:rsidRDefault="0077460E" w:rsidP="00B902DC">
      <w:pPr>
        <w:jc w:val="both"/>
      </w:pPr>
    </w:p>
    <w:p w14:paraId="37769E49" w14:textId="38FCF925" w:rsidR="0077460E" w:rsidRDefault="0077460E" w:rsidP="00B902DC">
      <w:pPr>
        <w:jc w:val="both"/>
      </w:pPr>
      <w:proofErr w:type="spellStart"/>
      <w:r w:rsidRPr="00283AA9">
        <w:t>Д.П.Поляков</w:t>
      </w:r>
      <w:proofErr w:type="spellEnd"/>
    </w:p>
    <w:p w14:paraId="5BEEC0E1" w14:textId="77777777" w:rsidR="00B902DC" w:rsidRPr="00283AA9" w:rsidRDefault="00B902DC" w:rsidP="00B902DC">
      <w:pPr>
        <w:jc w:val="both"/>
      </w:pPr>
    </w:p>
    <w:p w14:paraId="5CA3378D" w14:textId="1037DA79" w:rsidR="0077460E" w:rsidRPr="00283AA9" w:rsidRDefault="0077460E" w:rsidP="00B902DC">
      <w:pPr>
        <w:jc w:val="both"/>
        <w:rPr>
          <w:rFonts w:ascii="-webkit-standard" w:eastAsia="Times New Roman" w:hAnsi="-webkit-standard" w:cs="Times New Roman"/>
          <w:i/>
          <w:iCs/>
          <w:color w:val="000000"/>
        </w:rPr>
      </w:pPr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Дмитрий Петрович, скажите, пожалуйста, существуют ли курсы или мастер-классы по практической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рино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-отоскопии для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уч.педиатров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? Как и куда обращаться?</w:t>
      </w:r>
    </w:p>
    <w:p w14:paraId="49C515AB" w14:textId="28DD266D" w:rsidR="002205D5" w:rsidRPr="00283AA9" w:rsidRDefault="002205D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</w:p>
    <w:p w14:paraId="30B28A3C" w14:textId="5BA44FA2" w:rsidR="002205D5" w:rsidRPr="00283AA9" w:rsidRDefault="002205D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/>
          <w:color w:val="000000"/>
        </w:rPr>
        <w:t>В нашем Центре проводятся циклы «ПК Основы</w:t>
      </w:r>
      <w:r w:rsidRPr="00283AA9">
        <w:rPr>
          <w:rFonts w:ascii="-webkit-standard" w:eastAsia="Times New Roman" w:hAnsi="-webkit-standard" w:cs="Times New Roman"/>
          <w:color w:val="000000"/>
        </w:rPr>
        <w:t xml:space="preserve"> </w:t>
      </w:r>
      <w:r w:rsidRPr="00283AA9">
        <w:rPr>
          <w:rFonts w:ascii="-webkit-standard" w:eastAsia="Times New Roman" w:hAnsi="-webkit-standard" w:cs="Times New Roman"/>
          <w:color w:val="000000"/>
        </w:rPr>
        <w:t>оториноларингологии с основами отоскопии и эндоскопии ЛОР-органов</w:t>
      </w:r>
      <w:r w:rsidRPr="00283AA9">
        <w:rPr>
          <w:rFonts w:ascii="-webkit-standard" w:eastAsia="Times New Roman" w:hAnsi="-webkit-standard" w:cs="Times New Roman"/>
          <w:color w:val="000000"/>
        </w:rPr>
        <w:t xml:space="preserve"> </w:t>
      </w:r>
      <w:r w:rsidRPr="00283AA9">
        <w:rPr>
          <w:rFonts w:ascii="-webkit-standard" w:eastAsia="Times New Roman" w:hAnsi="-webkit-standard" w:cs="Times New Roman"/>
          <w:color w:val="000000"/>
        </w:rPr>
        <w:t>(для терапевтов, педиатров, врачей общей практики)». Узнать о сроках и</w:t>
      </w:r>
      <w:r w:rsidRPr="00283AA9">
        <w:rPr>
          <w:rFonts w:ascii="-webkit-standard" w:eastAsia="Times New Roman" w:hAnsi="-webkit-standard" w:cs="Times New Roman"/>
          <w:color w:val="000000"/>
        </w:rPr>
        <w:t xml:space="preserve"> </w:t>
      </w:r>
      <w:r w:rsidRPr="00283AA9">
        <w:rPr>
          <w:rFonts w:ascii="-webkit-standard" w:eastAsia="Times New Roman" w:hAnsi="-webkit-standard" w:cs="Times New Roman"/>
          <w:color w:val="000000"/>
        </w:rPr>
        <w:t>порядке можно адресу электронной почты Отдела образования ФГБУ</w:t>
      </w:r>
    </w:p>
    <w:p w14:paraId="4C6DFE5B" w14:textId="77777777" w:rsidR="002205D5" w:rsidRPr="00283AA9" w:rsidRDefault="002205D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/>
          <w:color w:val="000000"/>
        </w:rPr>
        <w:t>НМИЦО ФМБА России educationfmba@otolar-centre.ru</w:t>
      </w:r>
    </w:p>
    <w:p w14:paraId="32C3CBBE" w14:textId="77777777" w:rsidR="002205D5" w:rsidRPr="00283AA9" w:rsidRDefault="002205D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/>
          <w:color w:val="000000"/>
        </w:rPr>
        <w:t>Полное расписание циклов дополнительного профессионального</w:t>
      </w:r>
    </w:p>
    <w:p w14:paraId="4717ED41" w14:textId="5862E964" w:rsidR="002205D5" w:rsidRPr="00283AA9" w:rsidRDefault="002205D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283AA9">
        <w:rPr>
          <w:rFonts w:ascii="-webkit-standard" w:eastAsia="Times New Roman" w:hAnsi="-webkit-standard" w:cs="Times New Roman" w:hint="eastAsia"/>
          <w:color w:val="000000"/>
        </w:rPr>
        <w:t>О</w:t>
      </w:r>
      <w:r w:rsidRPr="00283AA9">
        <w:rPr>
          <w:rFonts w:ascii="-webkit-standard" w:eastAsia="Times New Roman" w:hAnsi="-webkit-standard" w:cs="Times New Roman"/>
          <w:color w:val="000000"/>
        </w:rPr>
        <w:t>бразования</w:t>
      </w:r>
      <w:r w:rsidRPr="00283AA9">
        <w:rPr>
          <w:rFonts w:ascii="-webkit-standard" w:eastAsia="Times New Roman" w:hAnsi="-webkit-standard" w:cs="Times New Roman"/>
          <w:color w:val="000000"/>
        </w:rPr>
        <w:t xml:space="preserve"> </w:t>
      </w:r>
      <w:r w:rsidRPr="00283AA9">
        <w:rPr>
          <w:rFonts w:ascii="-webkit-standard" w:eastAsia="Times New Roman" w:hAnsi="-webkit-standard" w:cs="Times New Roman"/>
          <w:color w:val="000000"/>
        </w:rPr>
        <w:t>(http://otolar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  <w:lang w:val="en-US"/>
        </w:rPr>
        <w:t>centre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>.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  <w:lang w:val="en-US"/>
        </w:rPr>
        <w:t>ru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>/</w:t>
      </w:r>
      <w:r w:rsidRPr="00283AA9">
        <w:rPr>
          <w:rFonts w:ascii="-webkit-standard" w:eastAsia="Times New Roman" w:hAnsi="-webkit-standard" w:cs="Times New Roman"/>
          <w:color w:val="000000"/>
          <w:lang w:val="en-US"/>
        </w:rPr>
        <w:t>images</w:t>
      </w:r>
      <w:r w:rsidRPr="00283AA9">
        <w:rPr>
          <w:rFonts w:ascii="-webkit-standard" w:eastAsia="Times New Roman" w:hAnsi="-webkit-standard" w:cs="Times New Roman"/>
          <w:color w:val="000000"/>
        </w:rPr>
        <w:t>/</w:t>
      </w:r>
      <w:proofErr w:type="spellStart"/>
      <w:r w:rsidRPr="00283AA9">
        <w:rPr>
          <w:rFonts w:ascii="-webkit-standard" w:eastAsia="Times New Roman" w:hAnsi="-webkit-standard" w:cs="Times New Roman"/>
          <w:color w:val="000000"/>
          <w:lang w:val="en-US"/>
        </w:rPr>
        <w:t>Obrazovanie</w:t>
      </w:r>
      <w:proofErr w:type="spellEnd"/>
      <w:r w:rsidRPr="00283AA9">
        <w:rPr>
          <w:rFonts w:ascii="-webkit-standard" w:eastAsia="Times New Roman" w:hAnsi="-webkit-standard" w:cs="Times New Roman"/>
          <w:color w:val="000000"/>
        </w:rPr>
        <w:t>/ДПО/Циклы_на_2021_г_-2.</w:t>
      </w:r>
      <w:r w:rsidRPr="00283AA9">
        <w:rPr>
          <w:rFonts w:ascii="-webkit-standard" w:eastAsia="Times New Roman" w:hAnsi="-webkit-standard" w:cs="Times New Roman"/>
          <w:color w:val="000000"/>
          <w:lang w:val="en-US"/>
        </w:rPr>
        <w:t>pdf</w:t>
      </w:r>
      <w:r w:rsidRPr="00283AA9">
        <w:rPr>
          <w:rFonts w:ascii="-webkit-standard" w:eastAsia="Times New Roman" w:hAnsi="-webkit-standard" w:cs="Times New Roman"/>
          <w:color w:val="000000"/>
        </w:rPr>
        <w:t>)</w:t>
      </w:r>
    </w:p>
    <w:p w14:paraId="18ECE16E" w14:textId="52910310" w:rsidR="002205D5" w:rsidRPr="00283AA9" w:rsidRDefault="002205D5" w:rsidP="00B902DC">
      <w:pPr>
        <w:jc w:val="both"/>
        <w:rPr>
          <w:rFonts w:ascii="-webkit-standard" w:eastAsia="Times New Roman" w:hAnsi="-webkit-standard" w:cs="Times New Roman"/>
          <w:color w:val="000000"/>
        </w:rPr>
      </w:pPr>
    </w:p>
    <w:p w14:paraId="47B5269D" w14:textId="5622DF72" w:rsidR="0077460E" w:rsidRPr="00283AA9" w:rsidRDefault="0077460E" w:rsidP="00B902DC">
      <w:pPr>
        <w:jc w:val="both"/>
      </w:pPr>
      <w:proofErr w:type="spellStart"/>
      <w:r w:rsidRPr="00283AA9">
        <w:t>В.В.Гаврилова</w:t>
      </w:r>
      <w:proofErr w:type="spellEnd"/>
    </w:p>
    <w:p w14:paraId="12E3049D" w14:textId="77777777" w:rsidR="00CF2EF3" w:rsidRPr="00283AA9" w:rsidRDefault="00CF2EF3" w:rsidP="00B902DC">
      <w:pPr>
        <w:jc w:val="both"/>
      </w:pPr>
    </w:p>
    <w:p w14:paraId="0B9720F1" w14:textId="036C3A91" w:rsidR="0077460E" w:rsidRPr="00283AA9" w:rsidRDefault="0077460E" w:rsidP="00B902DC">
      <w:pPr>
        <w:jc w:val="both"/>
        <w:rPr>
          <w:rFonts w:ascii="-webkit-standard" w:eastAsia="Times New Roman" w:hAnsi="-webkit-standard" w:cs="Times New Roman"/>
          <w:i/>
          <w:iCs/>
          <w:color w:val="000000"/>
        </w:rPr>
      </w:pPr>
      <w:r w:rsidRPr="00283AA9">
        <w:rPr>
          <w:rFonts w:ascii="-webkit-standard" w:eastAsia="Times New Roman" w:hAnsi="-webkit-standard" w:cs="Times New Roman"/>
          <w:i/>
          <w:iCs/>
          <w:color w:val="000000"/>
        </w:rPr>
        <w:lastRenderedPageBreak/>
        <w:t xml:space="preserve">Добрый день, Вера Вячеславовна, спасибо за прекрасную лекцию. Есть ли какие-то ограничения по применению флутиказона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фуроата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 у детей в возрасте до 6 лет? Как это рекомендуется в инструкции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European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Medicines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 xml:space="preserve"> </w:t>
      </w:r>
      <w:proofErr w:type="spellStart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Agency</w:t>
      </w:r>
      <w:proofErr w:type="spellEnd"/>
      <w:r w:rsidRPr="00283AA9">
        <w:rPr>
          <w:rFonts w:ascii="-webkit-standard" w:eastAsia="Times New Roman" w:hAnsi="-webkit-standard" w:cs="Times New Roman"/>
          <w:i/>
          <w:iCs/>
          <w:color w:val="000000"/>
        </w:rPr>
        <w:t>, редакция от августа 2020</w:t>
      </w:r>
    </w:p>
    <w:p w14:paraId="6A0F8385" w14:textId="70358404" w:rsidR="00CF2EF3" w:rsidRPr="00283AA9" w:rsidRDefault="00CF2EF3" w:rsidP="00B902DC">
      <w:pPr>
        <w:jc w:val="both"/>
        <w:rPr>
          <w:rFonts w:ascii="-webkit-standard" w:eastAsia="Times New Roman" w:hAnsi="-webkit-standard" w:cs="Times New Roman"/>
          <w:i/>
          <w:iCs/>
          <w:color w:val="000000"/>
        </w:rPr>
      </w:pPr>
    </w:p>
    <w:p w14:paraId="2A1FD269" w14:textId="3A2A1459" w:rsidR="00CF2EF3" w:rsidRPr="00B902DC" w:rsidRDefault="00CF2EF3" w:rsidP="00B902DC">
      <w:pPr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В инструкции по применению флутиказона</w:t>
      </w:r>
      <w:r w:rsidR="00B902DC">
        <w:rPr>
          <w:rFonts w:ascii="-webkit-standard" w:hAnsi="-webkit-standard" w:cs="Times New Roman"/>
          <w:color w:val="000000"/>
        </w:rPr>
        <w:t xml:space="preserve"> </w:t>
      </w:r>
      <w:proofErr w:type="spellStart"/>
      <w:r w:rsidRPr="00B902DC">
        <w:rPr>
          <w:rFonts w:ascii="-webkit-standard" w:hAnsi="-webkit-standard" w:cs="Times New Roman"/>
          <w:color w:val="000000"/>
        </w:rPr>
        <w:t>фуроата</w:t>
      </w:r>
      <w:proofErr w:type="spellEnd"/>
      <w:r w:rsidRPr="00B902DC">
        <w:rPr>
          <w:rFonts w:ascii="-webkit-standard" w:hAnsi="-webkit-standard" w:cs="Times New Roman"/>
          <w:color w:val="000000"/>
        </w:rPr>
        <w:t xml:space="preserve"> (ФФ), которая одобрена в МЗ РФ? указано ограничение</w:t>
      </w:r>
      <w:r w:rsidR="00B902DC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возраста применения у детей - от 2 лет. Инструкция РФ была</w:t>
      </w:r>
      <w:r w:rsidR="00B902DC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подготовлена в согласовании с Глобальной инструкцией (GDS),</w:t>
      </w:r>
      <w:r w:rsidR="00B902DC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которая ложится в основу любой региональной инструкции, в том</w:t>
      </w:r>
    </w:p>
    <w:p w14:paraId="6F7F71D3" w14:textId="54662241" w:rsidR="00CF2EF3" w:rsidRPr="00B902DC" w:rsidRDefault="00CF2EF3" w:rsidP="00B902DC">
      <w:pPr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числе EU инструкции.</w:t>
      </w:r>
      <w:r w:rsidR="006B0CB2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В EU инструкции ФФ (последняя редакция 26/08/2020)</w:t>
      </w:r>
    </w:p>
    <w:p w14:paraId="632A0BB7" w14:textId="7479A86F" w:rsidR="00CF2EF3" w:rsidRPr="00B902DC" w:rsidRDefault="00CF2EF3" w:rsidP="00B902DC">
      <w:pPr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содержится информация о группе пациентов от 2 до 5 лет -</w:t>
      </w:r>
      <w:r w:rsidR="006B0CB2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«Исследования безопасности и эффективности были проведены у 271</w:t>
      </w:r>
      <w:r w:rsidR="006B0CB2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пациента в возрасте от 2 до 5 лет в обоих случаях при сезонном и</w:t>
      </w:r>
      <w:r w:rsidR="006B0CB2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круглогодичном аллергическом рините, 176 из которых были в группе ФФ.</w:t>
      </w:r>
    </w:p>
    <w:p w14:paraId="5F105979" w14:textId="77777777" w:rsidR="00CF2EF3" w:rsidRPr="00B902DC" w:rsidRDefault="00CF2EF3" w:rsidP="00B902DC">
      <w:pPr>
        <w:jc w:val="both"/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Безопасность и эффективность в этой группе не были оценены. 6-</w:t>
      </w:r>
    </w:p>
    <w:p w14:paraId="114569AD" w14:textId="77777777" w:rsidR="00CF2EF3" w:rsidRPr="00B902DC" w:rsidRDefault="00CF2EF3" w:rsidP="00B902DC">
      <w:pPr>
        <w:jc w:val="both"/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недельное исследование, в котором оценивалось влияние назального</w:t>
      </w:r>
    </w:p>
    <w:p w14:paraId="42C332E7" w14:textId="43C1161F" w:rsidR="00CF2EF3" w:rsidRPr="00B902DC" w:rsidRDefault="00CF2EF3" w:rsidP="00B902DC">
      <w:pPr>
        <w:jc w:val="both"/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 xml:space="preserve">спрея флутиказона </w:t>
      </w:r>
      <w:proofErr w:type="spellStart"/>
      <w:r w:rsidRPr="00B902DC">
        <w:rPr>
          <w:rFonts w:ascii="-webkit-standard" w:hAnsi="-webkit-standard" w:cs="Times New Roman"/>
          <w:color w:val="000000"/>
        </w:rPr>
        <w:t>фуроата</w:t>
      </w:r>
      <w:proofErr w:type="spellEnd"/>
      <w:r w:rsidRPr="00B902DC">
        <w:rPr>
          <w:rFonts w:ascii="-webkit-standard" w:hAnsi="-webkit-standard" w:cs="Times New Roman"/>
          <w:color w:val="000000"/>
        </w:rPr>
        <w:t xml:space="preserve"> 110 мкг один раз в день на функцию</w:t>
      </w:r>
      <w:r w:rsidRPr="00B902DC">
        <w:rPr>
          <w:rFonts w:ascii="-webkit-standard" w:hAnsi="-webkit-standard" w:cs="Times New Roman"/>
          <w:color w:val="000000"/>
        </w:rPr>
        <w:t xml:space="preserve"> </w:t>
      </w:r>
      <w:r w:rsidRPr="00B902DC">
        <w:rPr>
          <w:rFonts w:ascii="-webkit-standard" w:hAnsi="-webkit-standard" w:cs="Times New Roman"/>
          <w:color w:val="000000"/>
        </w:rPr>
        <w:t>надпочечников у детей в возрасте от 2 до 11 лет, показало, что не было</w:t>
      </w:r>
    </w:p>
    <w:p w14:paraId="5584A7C0" w14:textId="77777777" w:rsidR="00CF2EF3" w:rsidRPr="00B902DC" w:rsidRDefault="00CF2EF3" w:rsidP="00B902DC">
      <w:pPr>
        <w:jc w:val="both"/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значительного влияния на 24-часовой профиль кортизола в сыворотке</w:t>
      </w:r>
    </w:p>
    <w:p w14:paraId="5E373AE2" w14:textId="5D2456CD" w:rsidR="00CF2EF3" w:rsidRPr="00B902DC" w:rsidRDefault="00CF2EF3" w:rsidP="00B902DC">
      <w:pPr>
        <w:jc w:val="both"/>
        <w:rPr>
          <w:rFonts w:ascii="-webkit-standard" w:hAnsi="-webkit-standard" w:cs="Times New Roman"/>
          <w:color w:val="000000"/>
        </w:rPr>
      </w:pPr>
      <w:r w:rsidRPr="00B902DC">
        <w:rPr>
          <w:rFonts w:ascii="-webkit-standard" w:hAnsi="-webkit-standard" w:cs="Times New Roman"/>
          <w:color w:val="000000"/>
        </w:rPr>
        <w:t>крови по сравнению с плацебо» [</w:t>
      </w:r>
      <w:proofErr w:type="spellStart"/>
      <w:r w:rsidRPr="00B902DC">
        <w:rPr>
          <w:rFonts w:ascii="-webkit-standard" w:hAnsi="-webkit-standard" w:cs="Times New Roman"/>
          <w:color w:val="000000"/>
        </w:rPr>
        <w:t>Avamys</w:t>
      </w:r>
      <w:proofErr w:type="spellEnd"/>
      <w:r w:rsidRPr="00B902DC">
        <w:rPr>
          <w:rFonts w:ascii="-webkit-standard" w:hAnsi="-webkit-standard" w:cs="Times New Roman"/>
          <w:color w:val="000000"/>
        </w:rPr>
        <w:t xml:space="preserve"> EU </w:t>
      </w:r>
      <w:proofErr w:type="spellStart"/>
      <w:r w:rsidRPr="00B902DC">
        <w:rPr>
          <w:rFonts w:ascii="-webkit-standard" w:hAnsi="-webkit-standard" w:cs="Times New Roman"/>
          <w:color w:val="000000"/>
        </w:rPr>
        <w:t>SmPC</w:t>
      </w:r>
      <w:proofErr w:type="spellEnd"/>
      <w:r w:rsidRPr="00B902DC">
        <w:rPr>
          <w:rFonts w:ascii="-webkit-standard" w:hAnsi="-webkit-standard" w:cs="Times New Roman"/>
          <w:color w:val="000000"/>
        </w:rPr>
        <w:t>].</w:t>
      </w:r>
    </w:p>
    <w:p w14:paraId="3FD7711A" w14:textId="77777777" w:rsidR="0077460E" w:rsidRPr="00B902DC" w:rsidRDefault="0077460E" w:rsidP="00B902DC">
      <w:pPr>
        <w:jc w:val="both"/>
        <w:rPr>
          <w:rFonts w:ascii="-webkit-standard" w:hAnsi="-webkit-standard" w:cs="Times New Roman"/>
          <w:color w:val="000000"/>
        </w:rPr>
      </w:pPr>
    </w:p>
    <w:p w14:paraId="471ACB16" w14:textId="77777777" w:rsidR="0077460E" w:rsidRPr="00B902DC" w:rsidRDefault="0077460E" w:rsidP="00B902DC">
      <w:pPr>
        <w:jc w:val="both"/>
        <w:rPr>
          <w:rFonts w:ascii="-webkit-standard" w:hAnsi="-webkit-standard" w:cs="Times New Roman"/>
          <w:color w:val="000000"/>
        </w:rPr>
      </w:pPr>
    </w:p>
    <w:sectPr w:rsidR="0077460E" w:rsidRPr="00B902DC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E"/>
    <w:rsid w:val="000252EA"/>
    <w:rsid w:val="002205D5"/>
    <w:rsid w:val="00283AA9"/>
    <w:rsid w:val="004062B9"/>
    <w:rsid w:val="00491CBB"/>
    <w:rsid w:val="00501B43"/>
    <w:rsid w:val="00535FC5"/>
    <w:rsid w:val="006A000D"/>
    <w:rsid w:val="006B0CB2"/>
    <w:rsid w:val="0077460E"/>
    <w:rsid w:val="00800145"/>
    <w:rsid w:val="00805B2A"/>
    <w:rsid w:val="00853594"/>
    <w:rsid w:val="0096215B"/>
    <w:rsid w:val="00B902DC"/>
    <w:rsid w:val="00C15F58"/>
    <w:rsid w:val="00CF2EF3"/>
    <w:rsid w:val="00D8757B"/>
    <w:rsid w:val="00D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138F0"/>
  <w14:defaultImageDpi w14:val="300"/>
  <w15:docId w15:val="{35A9ECC1-7DB9-4347-B374-FE72EBF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6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7460E"/>
  </w:style>
  <w:style w:type="character" w:styleId="a4">
    <w:name w:val="Hyperlink"/>
    <w:basedOn w:val="a0"/>
    <w:uiPriority w:val="99"/>
    <w:unhideWhenUsed/>
    <w:rsid w:val="002205D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0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6</cp:revision>
  <dcterms:created xsi:type="dcterms:W3CDTF">2021-03-25T13:55:00Z</dcterms:created>
  <dcterms:modified xsi:type="dcterms:W3CDTF">2021-03-25T19:13:00Z</dcterms:modified>
</cp:coreProperties>
</file>