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Оглавление</w:t>
      </w:r>
      <w:proofErr w:type="spellEnd"/>
    </w:p>
    <w:p w:rsidR="00EF15D4" w:rsidRDefault="008A7E47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РАЗДЕЛ I. КЛИНИЧЕСКАЯ ФАРМАКОЛОГИЯ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1.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Антибиотики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8A7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Группа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пенициллинов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8A7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Группа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цефалоспоринов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8A7E47" w:rsidP="008A7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Макролиды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8A7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Группа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хинолонов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фторхинолонов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8A7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Группа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аминогликозидов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8A7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Группа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карбапенемов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2.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Противогрибковые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лекарственные</w:t>
      </w:r>
      <w:proofErr w:type="spellEnd"/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средства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3.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Деконгестанты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—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адреномиметики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8A7E47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4.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Глюкокортикоиды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8A7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Глюкокортикоиды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интраназального</w:t>
      </w:r>
      <w:proofErr w:type="spellEnd"/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применения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8A7E47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5.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Ненаркотические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анальгетики</w:t>
      </w:r>
      <w:proofErr w:type="spellEnd"/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и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нестероидные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противовоспалительные</w:t>
      </w:r>
      <w:proofErr w:type="spellEnd"/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средства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6.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Антигистаминные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средства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Антигистаминные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препараты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поколения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8A7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Антигистаминные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препараты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II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поколения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8A7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Антигистаминные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препараты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II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поколения</w:t>
      </w:r>
      <w:proofErr w:type="spellEnd"/>
    </w:p>
    <w:p w:rsidR="00EF15D4" w:rsidRDefault="00EF15D4" w:rsidP="008A7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активные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метаболиты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8A7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Антигистаминные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средства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местного</w:t>
      </w:r>
      <w:proofErr w:type="spellEnd"/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применения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7.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Стабилизаторы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мембран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тучных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клеток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8.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Антагонисты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лейкотриеновых</w:t>
      </w:r>
      <w:proofErr w:type="spellEnd"/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рецепторов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9.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Топические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средства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лечения</w:t>
      </w:r>
      <w:proofErr w:type="spellEnd"/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заболеваний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верхних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дыхательных</w:t>
      </w:r>
      <w:proofErr w:type="spellEnd"/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путей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уха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Pr="008A7E47" w:rsidRDefault="00EF15D4" w:rsidP="008A7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Средства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для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лечения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ринитов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и </w:t>
      </w:r>
      <w:r w:rsidR="008A7E47"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Pr="008A7E47" w:rsidRDefault="00EF15D4" w:rsidP="008A7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Средства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для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лечения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заболеваний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глотки</w:t>
      </w:r>
      <w:proofErr w:type="spellEnd"/>
      <w:r w:rsidR="008A7E47"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и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гортани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Pr="008A7E47" w:rsidRDefault="00EF15D4" w:rsidP="008A7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Средства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для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лечения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заболеваний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наружного</w:t>
      </w:r>
      <w:proofErr w:type="spellEnd"/>
      <w:r w:rsidR="008A7E47"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и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среднего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уха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10.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Ирригационная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терапия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. . . . . . . . . . . . . . . . . .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. .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178</w:t>
      </w:r>
    </w:p>
    <w:p w:rsidR="00EF15D4" w:rsidRPr="008A7E47" w:rsidRDefault="00EF15D4" w:rsidP="008A7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Методики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и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устройства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для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ирригационной</w:t>
      </w:r>
      <w:proofErr w:type="spellEnd"/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терапии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11.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Кровоостанавливающие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средства</w:t>
      </w:r>
      <w:proofErr w:type="spellEnd"/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гемостатики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12.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Муколитики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отхаркивающие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средства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8A7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Муколитики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8A7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Отхаркивающие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средства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13.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Гистаминомиметики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14.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Ноотропные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средства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15.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Антиоксиданты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антигипоксанты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16. </w:t>
      </w:r>
      <w:proofErr w:type="spellStart"/>
      <w:r w:rsidR="008A7E47">
        <w:rPr>
          <w:rFonts w:ascii="Times New Roman" w:hAnsi="Times New Roman" w:cs="Times New Roman"/>
          <w:sz w:val="18"/>
          <w:szCs w:val="18"/>
          <w:lang w:val="en-US"/>
        </w:rPr>
        <w:t>Метаболические</w:t>
      </w:r>
      <w:proofErr w:type="spellEnd"/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8A7E47">
        <w:rPr>
          <w:rFonts w:ascii="Times New Roman" w:hAnsi="Times New Roman" w:cs="Times New Roman"/>
          <w:sz w:val="18"/>
          <w:szCs w:val="18"/>
          <w:lang w:val="en-US"/>
        </w:rPr>
        <w:t>стимуляторы</w:t>
      </w:r>
      <w:proofErr w:type="spellEnd"/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8A7E47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17.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Лекарственные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средства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влияющие</w:t>
      </w:r>
      <w:proofErr w:type="spellEnd"/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на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микроциркуляцию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ангиопротекторы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18.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Антиагреганты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19.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Витамины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витаминоподобные</w:t>
      </w:r>
      <w:proofErr w:type="spellEnd"/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и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минералсодержащие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средства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20.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Плазмозаменители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РАЗДЕЛ II. КЛИНИЧЕСКИЕ РЕКОМЕНДАЦИИ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21.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Фурункул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носа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22.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Ринит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Pr="008A7E47" w:rsidRDefault="00EF15D4" w:rsidP="008A7E4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Аллергический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ринит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Pr="008A7E47" w:rsidRDefault="00EF15D4" w:rsidP="008A7E4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Инфекционный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ринит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Pr="008A7E47" w:rsidRDefault="00EF15D4" w:rsidP="008A7E4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Вазомоторный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ринит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Pr="008A7E47" w:rsidRDefault="00EF15D4" w:rsidP="008A7E4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Атрофический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7E47">
        <w:rPr>
          <w:rFonts w:ascii="Times New Roman" w:hAnsi="Times New Roman" w:cs="Times New Roman"/>
          <w:sz w:val="18"/>
          <w:szCs w:val="18"/>
          <w:lang w:val="en-US"/>
        </w:rPr>
        <w:t>ринит</w:t>
      </w:r>
      <w:proofErr w:type="spellEnd"/>
      <w:r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 w:rsidRP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23.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Риносинусит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8A7E4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Острый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рецидивирующий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острый</w:t>
      </w:r>
      <w:proofErr w:type="spellEnd"/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риносинусит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8A7E4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Хронический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риносинусит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8A7E4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70" w:hanging="357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Полипозный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риносинусит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24.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Носовое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кровотечение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25.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Ангина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острый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фарингит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26.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Паратонзиллит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паратонзиллярный</w:t>
      </w:r>
      <w:proofErr w:type="spellEnd"/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абсцесс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27.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Хронический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тонзиллит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28.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Хронический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фарингит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29.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Аденоиды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аденоидит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30.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Эпиглоттит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31.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Острый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ларингит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32.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Хронический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ларингит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33.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Стеноз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гортани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lastRenderedPageBreak/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34.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Наружный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отит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отомикоз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35.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Острый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средний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отит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36.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Хронический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гнойный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средний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отит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37.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Экссудативный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средний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отит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38.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Сенсоневральная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тугоухость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EF15D4" w:rsidRDefault="00EF15D4" w:rsidP="00EF15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39.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Болезнь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Меньера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A7E4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0252EA" w:rsidRPr="008A7E47" w:rsidRDefault="00EF15D4" w:rsidP="00EF15D4"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40.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Шум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ушах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bookmarkStart w:id="0" w:name="_GoBack"/>
      <w:bookmarkEnd w:id="0"/>
    </w:p>
    <w:sectPr w:rsidR="000252EA" w:rsidRPr="008A7E47" w:rsidSect="000252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C7"/>
    <w:multiLevelType w:val="hybridMultilevel"/>
    <w:tmpl w:val="CA26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C436B"/>
    <w:multiLevelType w:val="hybridMultilevel"/>
    <w:tmpl w:val="1F96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D4"/>
    <w:rsid w:val="000252EA"/>
    <w:rsid w:val="001719E8"/>
    <w:rsid w:val="008A7E47"/>
    <w:rsid w:val="00E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2127</Characters>
  <Application>Microsoft Macintosh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2019-12-06T08:09:00Z</cp:lastPrinted>
  <dcterms:created xsi:type="dcterms:W3CDTF">2019-12-11T05:47:00Z</dcterms:created>
  <dcterms:modified xsi:type="dcterms:W3CDTF">2019-12-11T05:47:00Z</dcterms:modified>
</cp:coreProperties>
</file>