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E369" w14:textId="77777777" w:rsidR="002435AC" w:rsidRPr="0008236F" w:rsidRDefault="002435AC" w:rsidP="0008236F">
      <w:pPr>
        <w:spacing w:after="80" w:line="180" w:lineRule="exact"/>
        <w:jc w:val="center"/>
        <w:rPr>
          <w:rFonts w:ascii="Calibri" w:hAnsi="Calibri" w:cs="Arial"/>
          <w:sz w:val="18"/>
        </w:rPr>
      </w:pPr>
      <w:r w:rsidRPr="0008236F">
        <w:rPr>
          <w:rFonts w:ascii="Calibri" w:hAnsi="Calibri" w:cs="Arial"/>
          <w:sz w:val="18"/>
        </w:rPr>
        <w:t xml:space="preserve">Общероссийская общественная организация «Российское общество </w:t>
      </w:r>
      <w:proofErr w:type="spellStart"/>
      <w:r w:rsidRPr="0008236F">
        <w:rPr>
          <w:rFonts w:ascii="Calibri" w:hAnsi="Calibri" w:cs="Arial"/>
          <w:sz w:val="18"/>
        </w:rPr>
        <w:t>ринологов</w:t>
      </w:r>
      <w:proofErr w:type="spellEnd"/>
      <w:r w:rsidRPr="0008236F">
        <w:rPr>
          <w:rFonts w:ascii="Calibri" w:hAnsi="Calibri" w:cs="Arial"/>
          <w:sz w:val="18"/>
        </w:rPr>
        <w:t>»</w:t>
      </w:r>
    </w:p>
    <w:p w14:paraId="7029F59A" w14:textId="77777777" w:rsidR="002435AC" w:rsidRPr="0008236F" w:rsidRDefault="002D350D" w:rsidP="000E49AC">
      <w:pPr>
        <w:spacing w:after="80" w:line="180" w:lineRule="exact"/>
        <w:jc w:val="center"/>
        <w:rPr>
          <w:rFonts w:ascii="Calibri" w:hAnsi="Calibri" w:cs="Arial"/>
          <w:sz w:val="18"/>
        </w:rPr>
      </w:pPr>
      <w:r w:rsidRPr="0008236F">
        <w:rPr>
          <w:rFonts w:ascii="Calibri" w:hAnsi="Calibri" w:cs="Arial"/>
          <w:sz w:val="18"/>
        </w:rPr>
        <w:t>ФГБУ «Поликлиника №1» УД Президента РФ</w:t>
      </w:r>
    </w:p>
    <w:p w14:paraId="14C01992" w14:textId="77777777" w:rsidR="002435AC" w:rsidRDefault="002435AC" w:rsidP="0008236F">
      <w:pPr>
        <w:spacing w:after="80" w:line="180" w:lineRule="exact"/>
        <w:jc w:val="center"/>
        <w:rPr>
          <w:rFonts w:ascii="Calibri" w:hAnsi="Calibri" w:cs="Arial"/>
          <w:sz w:val="18"/>
        </w:rPr>
      </w:pPr>
      <w:r w:rsidRPr="0008236F">
        <w:rPr>
          <w:rFonts w:ascii="Calibri" w:hAnsi="Calibri" w:cs="Arial"/>
          <w:sz w:val="18"/>
        </w:rPr>
        <w:t>ФГБОУ ДПО «Российская медицинская академия непрерывного медицинского образования» МЗ РФ</w:t>
      </w:r>
    </w:p>
    <w:p w14:paraId="28A1BCFF" w14:textId="77777777" w:rsidR="0008236F" w:rsidRPr="0008236F" w:rsidRDefault="0008236F" w:rsidP="0008236F">
      <w:pPr>
        <w:spacing w:after="80" w:line="180" w:lineRule="exact"/>
        <w:jc w:val="center"/>
        <w:rPr>
          <w:rFonts w:ascii="Calibri" w:hAnsi="Calibri" w:cs="Arial"/>
          <w:sz w:val="18"/>
        </w:rPr>
      </w:pPr>
    </w:p>
    <w:p w14:paraId="5FDC5D00" w14:textId="77777777" w:rsidR="00CE66CC" w:rsidRPr="0008236F" w:rsidRDefault="00773856" w:rsidP="00D55C82">
      <w:pPr>
        <w:jc w:val="center"/>
        <w:rPr>
          <w:rFonts w:ascii="Calibri" w:hAnsi="Calibri"/>
          <w:b/>
        </w:rPr>
      </w:pPr>
      <w:r w:rsidRPr="0008236F">
        <w:rPr>
          <w:rFonts w:ascii="Calibri" w:hAnsi="Calibri"/>
          <w:b/>
          <w:lang w:val="en-US"/>
        </w:rPr>
        <w:t>XX</w:t>
      </w:r>
      <w:r w:rsidR="00B403C4" w:rsidRPr="0008236F">
        <w:rPr>
          <w:rFonts w:ascii="Calibri" w:hAnsi="Calibri"/>
          <w:b/>
          <w:lang w:val="en-US"/>
        </w:rPr>
        <w:t>V</w:t>
      </w:r>
      <w:r w:rsidR="00664FF5">
        <w:rPr>
          <w:rFonts w:ascii="Calibri" w:hAnsi="Calibri"/>
          <w:b/>
          <w:lang w:val="en-US"/>
        </w:rPr>
        <w:t>I</w:t>
      </w:r>
      <w:r w:rsidR="00AE61F4">
        <w:rPr>
          <w:rFonts w:ascii="Calibri" w:hAnsi="Calibri"/>
          <w:b/>
          <w:lang w:val="en-US"/>
        </w:rPr>
        <w:t>I</w:t>
      </w:r>
      <w:r w:rsidR="00CE66CC" w:rsidRPr="0008236F">
        <w:rPr>
          <w:rFonts w:ascii="Calibri" w:hAnsi="Calibri"/>
          <w:b/>
        </w:rPr>
        <w:t xml:space="preserve"> </w:t>
      </w:r>
      <w:r w:rsidR="00BA23AA" w:rsidRPr="0008236F">
        <w:rPr>
          <w:rFonts w:ascii="Calibri" w:hAnsi="Calibri"/>
          <w:b/>
        </w:rPr>
        <w:t xml:space="preserve">научно-практическая </w:t>
      </w:r>
      <w:r w:rsidR="00CE66CC" w:rsidRPr="0008236F">
        <w:rPr>
          <w:rFonts w:ascii="Calibri" w:hAnsi="Calibri"/>
          <w:b/>
        </w:rPr>
        <w:t>конференция</w:t>
      </w:r>
    </w:p>
    <w:p w14:paraId="23E8A517" w14:textId="77777777" w:rsidR="00CE66CC" w:rsidRPr="0008236F" w:rsidRDefault="00CE66CC" w:rsidP="00D55C82">
      <w:pPr>
        <w:jc w:val="center"/>
        <w:rPr>
          <w:rFonts w:ascii="Calibri" w:hAnsi="Calibri"/>
          <w:b/>
        </w:rPr>
      </w:pPr>
      <w:r w:rsidRPr="0008236F">
        <w:rPr>
          <w:rFonts w:ascii="Calibri" w:hAnsi="Calibri"/>
          <w:b/>
        </w:rPr>
        <w:t>ФАРМАКОТЕРАПИЯ БОЛЕЗНЕЙ УХА, ГОРЛА И НОСА</w:t>
      </w:r>
    </w:p>
    <w:p w14:paraId="2F121FE6" w14:textId="77777777" w:rsidR="00CE66CC" w:rsidRPr="0008236F" w:rsidRDefault="00CE66CC" w:rsidP="00D55C82">
      <w:pPr>
        <w:jc w:val="center"/>
        <w:rPr>
          <w:rFonts w:ascii="Calibri" w:hAnsi="Calibri"/>
          <w:b/>
          <w:caps/>
        </w:rPr>
      </w:pPr>
      <w:r w:rsidRPr="0008236F">
        <w:rPr>
          <w:rFonts w:ascii="Calibri" w:hAnsi="Calibri"/>
          <w:b/>
          <w:caps/>
        </w:rPr>
        <w:t>С позиций доказательной медицины</w:t>
      </w:r>
    </w:p>
    <w:p w14:paraId="655E8B66" w14:textId="77777777" w:rsidR="00CE66CC" w:rsidRPr="0008236F" w:rsidRDefault="00AE61F4" w:rsidP="00D55C82">
      <w:pPr>
        <w:jc w:val="center"/>
        <w:rPr>
          <w:rFonts w:ascii="Calibri" w:hAnsi="Calibri"/>
          <w:b/>
          <w:i/>
        </w:rPr>
      </w:pPr>
      <w:r>
        <w:rPr>
          <w:rFonts w:ascii="Calibri" w:hAnsi="Calibri"/>
          <w:b/>
          <w:i/>
        </w:rPr>
        <w:t>24</w:t>
      </w:r>
      <w:r w:rsidR="000154DA">
        <w:rPr>
          <w:rFonts w:ascii="Calibri" w:hAnsi="Calibri"/>
          <w:b/>
          <w:i/>
        </w:rPr>
        <w:t xml:space="preserve"> </w:t>
      </w:r>
      <w:r>
        <w:rPr>
          <w:rFonts w:ascii="Calibri" w:hAnsi="Calibri"/>
          <w:b/>
          <w:i/>
        </w:rPr>
        <w:t>марта 2022</w:t>
      </w:r>
      <w:r w:rsidR="00CE66CC" w:rsidRPr="0008236F">
        <w:rPr>
          <w:rFonts w:ascii="Calibri" w:hAnsi="Calibri"/>
          <w:b/>
          <w:i/>
        </w:rPr>
        <w:t xml:space="preserve"> года</w:t>
      </w:r>
    </w:p>
    <w:p w14:paraId="7716C7E1" w14:textId="77777777" w:rsidR="00AE61F4" w:rsidRPr="00AE61F4" w:rsidRDefault="00AE61F4" w:rsidP="00D55C82">
      <w:pPr>
        <w:jc w:val="center"/>
        <w:rPr>
          <w:rFonts w:ascii="Calibri" w:hAnsi="Calibri"/>
          <w:b/>
          <w:i/>
        </w:rPr>
      </w:pPr>
      <w:r w:rsidRPr="00AE61F4">
        <w:rPr>
          <w:rFonts w:ascii="Calibri" w:hAnsi="Calibri"/>
          <w:b/>
          <w:i/>
        </w:rPr>
        <w:t>Поликлиника №1 УД Президента РФ</w:t>
      </w:r>
    </w:p>
    <w:p w14:paraId="3FFEFE4C" w14:textId="77777777" w:rsidR="00AE61F4" w:rsidRPr="00AE61F4" w:rsidRDefault="00AE61F4" w:rsidP="00D55C82">
      <w:pPr>
        <w:jc w:val="center"/>
        <w:rPr>
          <w:rFonts w:ascii="Calibri" w:hAnsi="Calibri"/>
          <w:b/>
          <w:i/>
        </w:rPr>
      </w:pPr>
      <w:r w:rsidRPr="00AE61F4">
        <w:rPr>
          <w:rFonts w:ascii="Calibri" w:hAnsi="Calibri"/>
          <w:b/>
          <w:i/>
        </w:rPr>
        <w:t>Москва, пер. Сивцев Вражек 26/28 (вход с Калошина пер.)</w:t>
      </w:r>
    </w:p>
    <w:p w14:paraId="346E7151" w14:textId="77777777" w:rsidR="00CE66CC" w:rsidRDefault="00F96C62" w:rsidP="00D55C82">
      <w:pPr>
        <w:jc w:val="center"/>
        <w:rPr>
          <w:rFonts w:ascii="Calibri" w:hAnsi="Calibri"/>
          <w:b/>
          <w:i/>
        </w:rPr>
      </w:pPr>
      <w:r>
        <w:rPr>
          <w:rFonts w:ascii="Calibri" w:hAnsi="Calibri"/>
          <w:b/>
          <w:i/>
        </w:rPr>
        <w:t xml:space="preserve"> Трансляция:</w:t>
      </w:r>
      <w:r w:rsidR="000154DA">
        <w:rPr>
          <w:rFonts w:ascii="Calibri" w:hAnsi="Calibri"/>
          <w:b/>
          <w:i/>
        </w:rPr>
        <w:t xml:space="preserve"> интернет-платформа www.medQ.ru</w:t>
      </w:r>
    </w:p>
    <w:p w14:paraId="0BFE03C0" w14:textId="77777777" w:rsidR="008F4BD8" w:rsidRDefault="008F4BD8" w:rsidP="0008236F">
      <w:pPr>
        <w:jc w:val="center"/>
        <w:rPr>
          <w:rFonts w:ascii="Calibri" w:hAnsi="Calibri"/>
          <w:b/>
          <w:i/>
        </w:rPr>
      </w:pPr>
    </w:p>
    <w:p w14:paraId="2AE28FA1" w14:textId="77777777" w:rsidR="008F4BD8" w:rsidRPr="008F4BD8" w:rsidRDefault="008F4BD8" w:rsidP="00F60CD2">
      <w:pPr>
        <w:jc w:val="both"/>
        <w:rPr>
          <w:rFonts w:ascii="Calibri" w:hAnsi="Calibri"/>
          <w:b/>
        </w:rPr>
      </w:pPr>
      <w:r w:rsidRPr="008F4BD8">
        <w:rPr>
          <w:rFonts w:ascii="Calibri" w:hAnsi="Calibri"/>
          <w:b/>
        </w:rPr>
        <w:t xml:space="preserve">Председатели  конференции и научные руководители: </w:t>
      </w:r>
    </w:p>
    <w:p w14:paraId="50ACD3C7" w14:textId="77777777" w:rsidR="008F4BD8" w:rsidRPr="008F4BD8" w:rsidRDefault="008F4BD8" w:rsidP="00F60CD2">
      <w:pPr>
        <w:jc w:val="both"/>
        <w:rPr>
          <w:rFonts w:ascii="Calibri" w:hAnsi="Calibri"/>
        </w:rPr>
      </w:pPr>
      <w:r w:rsidRPr="008F4BD8">
        <w:rPr>
          <w:rFonts w:ascii="Calibri" w:hAnsi="Calibri"/>
          <w:b/>
        </w:rPr>
        <w:t>А.С.Лопатин,</w:t>
      </w:r>
      <w:r w:rsidRPr="008F4BD8">
        <w:rPr>
          <w:rFonts w:ascii="Calibri" w:hAnsi="Calibri"/>
        </w:rPr>
        <w:t xml:space="preserve"> профессор, ФГБУ «Поликлиника №1» УД Президента РФ, Президент Российского общества </w:t>
      </w:r>
      <w:proofErr w:type="spellStart"/>
      <w:r w:rsidRPr="008F4BD8">
        <w:rPr>
          <w:rFonts w:ascii="Calibri" w:hAnsi="Calibri"/>
        </w:rPr>
        <w:t>ринологов</w:t>
      </w:r>
      <w:proofErr w:type="spellEnd"/>
      <w:r w:rsidR="009103A7">
        <w:rPr>
          <w:rFonts w:ascii="Calibri" w:hAnsi="Calibri"/>
        </w:rPr>
        <w:t>, Москва</w:t>
      </w:r>
      <w:r w:rsidRPr="008F4BD8">
        <w:rPr>
          <w:rFonts w:ascii="Calibri" w:hAnsi="Calibri"/>
        </w:rPr>
        <w:t xml:space="preserve"> </w:t>
      </w:r>
    </w:p>
    <w:p w14:paraId="11454D4A" w14:textId="77777777" w:rsidR="009103A7" w:rsidRPr="009103A7" w:rsidRDefault="009103A7" w:rsidP="00F60CD2">
      <w:pPr>
        <w:jc w:val="both"/>
        <w:rPr>
          <w:rFonts w:ascii="Calibri" w:hAnsi="Calibri"/>
        </w:rPr>
      </w:pPr>
      <w:r w:rsidRPr="008F4BD8">
        <w:rPr>
          <w:rFonts w:ascii="Calibri" w:hAnsi="Calibri"/>
          <w:b/>
        </w:rPr>
        <w:t>Г.З.Пискунов,</w:t>
      </w:r>
      <w:r w:rsidRPr="009103A7">
        <w:rPr>
          <w:rFonts w:ascii="Calibri" w:hAnsi="Calibri"/>
          <w:b/>
        </w:rPr>
        <w:t xml:space="preserve">  </w:t>
      </w:r>
      <w:r w:rsidRPr="009103A7">
        <w:rPr>
          <w:rFonts w:ascii="Calibri" w:hAnsi="Calibri"/>
        </w:rPr>
        <w:t>член-корр. РАН, профессор, кафедра оториноларингологии ФГБОУ ДПО «Российская медицинская академия непрерывного профессионального образования» МЗ РФ, Москва</w:t>
      </w:r>
    </w:p>
    <w:p w14:paraId="2AB2DB1D" w14:textId="77777777" w:rsidR="009103A7" w:rsidRPr="008F4BD8" w:rsidRDefault="009103A7" w:rsidP="00F60CD2">
      <w:pPr>
        <w:jc w:val="both"/>
        <w:rPr>
          <w:rFonts w:ascii="Calibri" w:hAnsi="Calibri"/>
        </w:rPr>
      </w:pPr>
      <w:proofErr w:type="spellStart"/>
      <w:r w:rsidRPr="009103A7">
        <w:rPr>
          <w:rFonts w:ascii="Calibri" w:hAnsi="Calibri"/>
          <w:b/>
        </w:rPr>
        <w:t>В.В.Шиленкова</w:t>
      </w:r>
      <w:proofErr w:type="spellEnd"/>
      <w:r w:rsidRPr="009103A7">
        <w:rPr>
          <w:rFonts w:ascii="Calibri" w:hAnsi="Calibri"/>
          <w:b/>
        </w:rPr>
        <w:t xml:space="preserve">, </w:t>
      </w:r>
      <w:r w:rsidRPr="009103A7">
        <w:rPr>
          <w:rFonts w:ascii="Calibri" w:hAnsi="Calibri"/>
        </w:rPr>
        <w:t>профессор, кафедра оторинолар</w:t>
      </w:r>
      <w:r w:rsidR="000A7FDA">
        <w:rPr>
          <w:rFonts w:ascii="Calibri" w:hAnsi="Calibri"/>
        </w:rPr>
        <w:t>ингологии ФГБОУ ВО  «Ярославский</w:t>
      </w:r>
      <w:r w:rsidRPr="009103A7">
        <w:rPr>
          <w:rFonts w:ascii="Calibri" w:hAnsi="Calibri"/>
        </w:rPr>
        <w:t xml:space="preserve"> </w:t>
      </w:r>
    </w:p>
    <w:p w14:paraId="2A8CA919" w14:textId="77777777" w:rsidR="00ED0ECD" w:rsidRDefault="000A7FDA" w:rsidP="00F60CD2">
      <w:pPr>
        <w:jc w:val="both"/>
        <w:rPr>
          <w:rFonts w:ascii="Calibri" w:hAnsi="Calibri" w:cs="Arial"/>
        </w:rPr>
      </w:pPr>
      <w:r>
        <w:rPr>
          <w:rFonts w:ascii="Calibri" w:hAnsi="Calibri"/>
        </w:rPr>
        <w:t>государственный медицинский университет</w:t>
      </w:r>
      <w:r w:rsidR="009103A7">
        <w:rPr>
          <w:rFonts w:ascii="Calibri" w:hAnsi="Calibri"/>
        </w:rPr>
        <w:t xml:space="preserve">» МЗ РФ, </w:t>
      </w:r>
      <w:r w:rsidR="009103A7" w:rsidRPr="009103A7">
        <w:rPr>
          <w:rFonts w:ascii="Calibri" w:hAnsi="Calibri"/>
        </w:rPr>
        <w:t>Ярославль</w:t>
      </w:r>
    </w:p>
    <w:p w14:paraId="713FFB72" w14:textId="77777777" w:rsidR="007E4111" w:rsidRDefault="007E4111" w:rsidP="00F60CD2">
      <w:pPr>
        <w:jc w:val="both"/>
        <w:rPr>
          <w:rFonts w:ascii="Calibri" w:hAnsi="Calibri"/>
          <w:b/>
        </w:rPr>
      </w:pPr>
    </w:p>
    <w:p w14:paraId="3E9E3CAD" w14:textId="77777777" w:rsidR="00B00D2A" w:rsidRDefault="002B13EA" w:rsidP="00F60CD2">
      <w:pPr>
        <w:jc w:val="both"/>
        <w:rPr>
          <w:rFonts w:ascii="Calibri" w:hAnsi="Calibri"/>
          <w:b/>
        </w:rPr>
      </w:pPr>
      <w:r>
        <w:rPr>
          <w:rFonts w:ascii="Calibri" w:hAnsi="Calibri"/>
          <w:bCs/>
        </w:rPr>
        <w:t xml:space="preserve"> </w:t>
      </w:r>
      <w:r w:rsidR="00C53B82">
        <w:rPr>
          <w:rFonts w:ascii="Calibri" w:hAnsi="Calibri"/>
          <w:b/>
        </w:rPr>
        <w:t>10</w:t>
      </w:r>
      <w:r w:rsidR="0008236F">
        <w:rPr>
          <w:rFonts w:ascii="Calibri" w:hAnsi="Calibri"/>
          <w:b/>
        </w:rPr>
        <w:t>:</w:t>
      </w:r>
      <w:r w:rsidR="0008236F" w:rsidRPr="0008236F">
        <w:rPr>
          <w:rFonts w:ascii="Calibri" w:hAnsi="Calibri"/>
          <w:b/>
        </w:rPr>
        <w:t>0</w:t>
      </w:r>
      <w:r w:rsidR="0008236F">
        <w:rPr>
          <w:rFonts w:ascii="Calibri" w:hAnsi="Calibri"/>
          <w:b/>
        </w:rPr>
        <w:t>0-1</w:t>
      </w:r>
      <w:r>
        <w:rPr>
          <w:rFonts w:ascii="Calibri" w:hAnsi="Calibri"/>
          <w:b/>
        </w:rPr>
        <w:t>3</w:t>
      </w:r>
      <w:r w:rsidR="0008236F">
        <w:rPr>
          <w:rFonts w:ascii="Calibri" w:hAnsi="Calibri"/>
          <w:b/>
        </w:rPr>
        <w:t>:</w:t>
      </w:r>
      <w:r>
        <w:rPr>
          <w:rFonts w:ascii="Calibri" w:hAnsi="Calibri"/>
          <w:b/>
        </w:rPr>
        <w:t>0</w:t>
      </w:r>
      <w:r w:rsidR="0008236F" w:rsidRPr="0008236F">
        <w:rPr>
          <w:rFonts w:ascii="Calibri" w:hAnsi="Calibri"/>
          <w:b/>
        </w:rPr>
        <w:t>0</w:t>
      </w:r>
      <w:r w:rsidR="0008236F">
        <w:rPr>
          <w:rFonts w:ascii="Calibri" w:hAnsi="Calibri"/>
          <w:b/>
        </w:rPr>
        <w:tab/>
      </w:r>
      <w:r w:rsidR="00012A15" w:rsidRPr="0008236F">
        <w:rPr>
          <w:rFonts w:ascii="Calibri" w:hAnsi="Calibri"/>
          <w:b/>
        </w:rPr>
        <w:t>Первое заседание</w:t>
      </w:r>
      <w:r w:rsidR="007E4111">
        <w:rPr>
          <w:rFonts w:ascii="Calibri" w:hAnsi="Calibri"/>
          <w:b/>
        </w:rPr>
        <w:t xml:space="preserve"> </w:t>
      </w:r>
    </w:p>
    <w:p w14:paraId="578A80DA" w14:textId="77777777" w:rsidR="00012A15" w:rsidRPr="00B70501" w:rsidRDefault="00012A15" w:rsidP="00F60CD2">
      <w:pPr>
        <w:ind w:left="1440"/>
        <w:jc w:val="both"/>
        <w:rPr>
          <w:rFonts w:ascii="Calibri" w:hAnsi="Calibri"/>
          <w:i/>
          <w:sz w:val="22"/>
        </w:rPr>
      </w:pPr>
      <w:r w:rsidRPr="007E4111">
        <w:rPr>
          <w:rFonts w:ascii="Calibri" w:hAnsi="Calibri"/>
        </w:rPr>
        <w:t xml:space="preserve">Председатели: </w:t>
      </w:r>
      <w:r w:rsidR="008415D1">
        <w:rPr>
          <w:rFonts w:ascii="Calibri" w:hAnsi="Calibri"/>
        </w:rPr>
        <w:t xml:space="preserve"> </w:t>
      </w:r>
      <w:r w:rsidR="00764F88" w:rsidRPr="007E4111">
        <w:rPr>
          <w:rFonts w:ascii="Calibri" w:hAnsi="Calibri"/>
        </w:rPr>
        <w:t>профессор</w:t>
      </w:r>
      <w:r w:rsidR="00764F88">
        <w:rPr>
          <w:rFonts w:ascii="Calibri" w:hAnsi="Calibri"/>
        </w:rPr>
        <w:t xml:space="preserve"> С.Я.Косяков</w:t>
      </w:r>
      <w:r w:rsidR="007D2AD7" w:rsidRPr="007E4111">
        <w:rPr>
          <w:rFonts w:ascii="Calibri" w:hAnsi="Calibri"/>
        </w:rPr>
        <w:t xml:space="preserve">, </w:t>
      </w:r>
      <w:r w:rsidR="00257CBA">
        <w:rPr>
          <w:rFonts w:ascii="Calibri" w:hAnsi="Calibri"/>
        </w:rPr>
        <w:t>член-корр. РАН</w:t>
      </w:r>
      <w:r w:rsidR="00491B13" w:rsidRPr="00491B13">
        <w:rPr>
          <w:rFonts w:ascii="Calibri" w:hAnsi="Calibri"/>
        </w:rPr>
        <w:t xml:space="preserve"> профессор </w:t>
      </w:r>
      <w:r w:rsidR="00491B13">
        <w:rPr>
          <w:rFonts w:ascii="Calibri" w:hAnsi="Calibri"/>
        </w:rPr>
        <w:t>Г.З.Пискунов</w:t>
      </w:r>
      <w:r w:rsidR="00B70501">
        <w:rPr>
          <w:rFonts w:ascii="Calibri" w:hAnsi="Calibri"/>
        </w:rPr>
        <w:t xml:space="preserve">, </w:t>
      </w:r>
      <w:r w:rsidR="00B70501" w:rsidRPr="00B70501">
        <w:rPr>
          <w:rFonts w:ascii="Calibri" w:hAnsi="Calibri"/>
          <w:i/>
          <w:sz w:val="22"/>
        </w:rPr>
        <w:t>кафедра оториноларингологии ФГБОУ ДПО «Российская медицинская академия непрерывного профессионального образования» МЗ РФ, Москва</w:t>
      </w:r>
    </w:p>
    <w:p w14:paraId="777E1A63" w14:textId="77777777" w:rsidR="007E4111" w:rsidRPr="007E4111" w:rsidRDefault="007E4111" w:rsidP="00F60CD2">
      <w:pPr>
        <w:ind w:left="1440"/>
        <w:jc w:val="both"/>
        <w:rPr>
          <w:rFonts w:ascii="Calibri" w:hAnsi="Calibri"/>
        </w:rPr>
      </w:pPr>
    </w:p>
    <w:p w14:paraId="3BC73716" w14:textId="77777777" w:rsidR="00B524B0" w:rsidRDefault="00C53B82" w:rsidP="00F60CD2">
      <w:pPr>
        <w:ind w:left="1440" w:hanging="1440"/>
        <w:jc w:val="both"/>
        <w:rPr>
          <w:rFonts w:ascii="Calibri" w:hAnsi="Calibri"/>
        </w:rPr>
      </w:pPr>
      <w:r>
        <w:rPr>
          <w:rFonts w:ascii="Calibri" w:hAnsi="Calibri"/>
        </w:rPr>
        <w:t>10</w:t>
      </w:r>
      <w:r w:rsidR="009C22F4">
        <w:rPr>
          <w:rFonts w:ascii="Calibri" w:hAnsi="Calibri"/>
        </w:rPr>
        <w:t>:</w:t>
      </w:r>
      <w:r w:rsidR="00390C89">
        <w:rPr>
          <w:rFonts w:ascii="Calibri" w:hAnsi="Calibri"/>
        </w:rPr>
        <w:t>0</w:t>
      </w:r>
      <w:r>
        <w:rPr>
          <w:rFonts w:ascii="Calibri" w:hAnsi="Calibri"/>
        </w:rPr>
        <w:t>0</w:t>
      </w:r>
      <w:r w:rsidR="009C22F4">
        <w:rPr>
          <w:rFonts w:ascii="Calibri" w:hAnsi="Calibri"/>
        </w:rPr>
        <w:t>-</w:t>
      </w:r>
      <w:r>
        <w:rPr>
          <w:rFonts w:ascii="Calibri" w:hAnsi="Calibri"/>
        </w:rPr>
        <w:t>10</w:t>
      </w:r>
      <w:r w:rsidR="00F03679" w:rsidRPr="00F03679">
        <w:rPr>
          <w:rFonts w:ascii="Calibri" w:hAnsi="Calibri"/>
        </w:rPr>
        <w:t>:</w:t>
      </w:r>
      <w:r w:rsidR="00BD48DA">
        <w:rPr>
          <w:rFonts w:ascii="Calibri" w:hAnsi="Calibri"/>
        </w:rPr>
        <w:t>4</w:t>
      </w:r>
      <w:r>
        <w:rPr>
          <w:rFonts w:ascii="Calibri" w:hAnsi="Calibri"/>
        </w:rPr>
        <w:t>0</w:t>
      </w:r>
      <w:r w:rsidR="00F03679" w:rsidRPr="00F03679">
        <w:rPr>
          <w:rFonts w:ascii="Calibri" w:hAnsi="Calibri"/>
        </w:rPr>
        <w:tab/>
      </w:r>
      <w:r w:rsidR="00012A15" w:rsidRPr="00F03679">
        <w:rPr>
          <w:rFonts w:ascii="Calibri" w:hAnsi="Calibri"/>
          <w:b/>
        </w:rPr>
        <w:t xml:space="preserve">10 самых интересных новостей </w:t>
      </w:r>
      <w:r w:rsidR="009A4F65">
        <w:rPr>
          <w:rFonts w:ascii="Calibri" w:hAnsi="Calibri"/>
          <w:b/>
        </w:rPr>
        <w:t>в терапии ЛОР-заболеваний в 2021</w:t>
      </w:r>
      <w:r w:rsidR="00012A15" w:rsidRPr="00F03679">
        <w:rPr>
          <w:rFonts w:ascii="Calibri" w:hAnsi="Calibri"/>
          <w:b/>
        </w:rPr>
        <w:t xml:space="preserve"> году: обзор журнальных публикаци</w:t>
      </w:r>
      <w:r w:rsidR="002C4345">
        <w:rPr>
          <w:rFonts w:ascii="Calibri" w:hAnsi="Calibri"/>
          <w:b/>
        </w:rPr>
        <w:t>й и материалов научных конференций</w:t>
      </w:r>
    </w:p>
    <w:p w14:paraId="649908DA" w14:textId="77777777" w:rsidR="00012A15" w:rsidRDefault="00F03679" w:rsidP="00F60CD2">
      <w:pPr>
        <w:ind w:left="1440"/>
        <w:jc w:val="both"/>
        <w:rPr>
          <w:rFonts w:ascii="Calibri" w:hAnsi="Calibri"/>
          <w:i/>
          <w:sz w:val="22"/>
        </w:rPr>
      </w:pPr>
      <w:r w:rsidRPr="00B524B0">
        <w:rPr>
          <w:rFonts w:ascii="Calibri" w:hAnsi="Calibri"/>
          <w:i/>
          <w:sz w:val="22"/>
        </w:rPr>
        <w:t xml:space="preserve">Профессор </w:t>
      </w:r>
      <w:r w:rsidR="00643597">
        <w:rPr>
          <w:rFonts w:ascii="Calibri" w:hAnsi="Calibri"/>
          <w:b/>
          <w:i/>
          <w:sz w:val="22"/>
        </w:rPr>
        <w:t xml:space="preserve">Андрей Станиславович </w:t>
      </w:r>
      <w:r w:rsidRPr="00B524B0">
        <w:rPr>
          <w:rFonts w:ascii="Calibri" w:hAnsi="Calibri"/>
          <w:b/>
          <w:i/>
          <w:sz w:val="22"/>
        </w:rPr>
        <w:t>Лопатин</w:t>
      </w:r>
      <w:r w:rsidR="00F03BB1">
        <w:rPr>
          <w:rFonts w:ascii="Calibri" w:hAnsi="Calibri"/>
          <w:b/>
          <w:i/>
          <w:sz w:val="22"/>
        </w:rPr>
        <w:t xml:space="preserve">, </w:t>
      </w:r>
      <w:r w:rsidR="00F03BB1" w:rsidRPr="00F03BB1">
        <w:rPr>
          <w:rFonts w:ascii="Calibri" w:hAnsi="Calibri"/>
          <w:i/>
          <w:sz w:val="22"/>
        </w:rPr>
        <w:t>ФГБУ «Поликлиника №1» УД Президента РФ</w:t>
      </w:r>
    </w:p>
    <w:p w14:paraId="5DF5866F" w14:textId="77777777" w:rsidR="00756E86" w:rsidRDefault="00756E86" w:rsidP="00756E86">
      <w:pPr>
        <w:shd w:val="clear" w:color="auto" w:fill="FFFFFF"/>
        <w:ind w:left="1418"/>
        <w:rPr>
          <w:rFonts w:ascii="YS Text" w:hAnsi="YS Text"/>
          <w:color w:val="000000"/>
          <w:sz w:val="23"/>
          <w:szCs w:val="23"/>
        </w:rPr>
      </w:pPr>
    </w:p>
    <w:p w14:paraId="2F33381A" w14:textId="77777777" w:rsidR="00756E86" w:rsidRPr="00EA618F" w:rsidRDefault="00756E86" w:rsidP="00756E86">
      <w:pPr>
        <w:shd w:val="clear" w:color="auto" w:fill="FFFFFF"/>
        <w:ind w:left="1418"/>
        <w:jc w:val="both"/>
        <w:rPr>
          <w:rFonts w:ascii="Calibri" w:hAnsi="Calibri" w:cs="Calibri"/>
          <w:color w:val="000000"/>
          <w:sz w:val="22"/>
          <w:szCs w:val="22"/>
          <w:shd w:val="clear" w:color="auto" w:fill="FFFFFF"/>
        </w:rPr>
      </w:pPr>
      <w:r w:rsidRPr="00EA618F">
        <w:rPr>
          <w:rFonts w:ascii="Calibri" w:hAnsi="Calibri" w:cs="Calibri"/>
          <w:color w:val="000000"/>
          <w:sz w:val="22"/>
          <w:szCs w:val="22"/>
          <w:shd w:val="clear" w:color="auto" w:fill="FFFFFF"/>
        </w:rPr>
        <w:t>В докладе будут представлены инновационные методы диагностики и лечения болезней носа, околоносовых пазух, уха, гортани и глотки, которые были опубликованы в научных журналах или представлены на российских или международных конференциях в 2021 году.</w:t>
      </w:r>
    </w:p>
    <w:p w14:paraId="5AFC06E0" w14:textId="77777777" w:rsidR="00756E86" w:rsidRPr="00F03BB1" w:rsidRDefault="00756E86" w:rsidP="00F60CD2">
      <w:pPr>
        <w:ind w:left="1440"/>
        <w:jc w:val="both"/>
        <w:rPr>
          <w:rFonts w:ascii="Calibri" w:hAnsi="Calibri"/>
          <w:i/>
          <w:sz w:val="22"/>
        </w:rPr>
      </w:pPr>
    </w:p>
    <w:p w14:paraId="11A09984" w14:textId="77777777" w:rsidR="00F03679" w:rsidRPr="00F03679" w:rsidRDefault="00F03679" w:rsidP="00F60CD2">
      <w:pPr>
        <w:jc w:val="both"/>
        <w:rPr>
          <w:rFonts w:ascii="Calibri" w:hAnsi="Calibri"/>
        </w:rPr>
      </w:pPr>
    </w:p>
    <w:p w14:paraId="592E2422" w14:textId="77777777" w:rsidR="00BD48DA" w:rsidRDefault="00C53B82" w:rsidP="00F60CD2">
      <w:pPr>
        <w:ind w:left="1440" w:hanging="1440"/>
        <w:jc w:val="both"/>
        <w:rPr>
          <w:rFonts w:ascii="Calibri" w:hAnsi="Calibri"/>
          <w:b/>
        </w:rPr>
      </w:pPr>
      <w:r w:rsidRPr="009A4F65">
        <w:rPr>
          <w:rFonts w:ascii="Calibri" w:hAnsi="Calibri"/>
        </w:rPr>
        <w:t>10</w:t>
      </w:r>
      <w:r w:rsidR="00F03679" w:rsidRPr="009A4F65">
        <w:rPr>
          <w:rFonts w:ascii="Calibri" w:hAnsi="Calibri"/>
        </w:rPr>
        <w:t>:</w:t>
      </w:r>
      <w:r w:rsidR="002B13EA" w:rsidRPr="009A4F65">
        <w:rPr>
          <w:rFonts w:ascii="Calibri" w:hAnsi="Calibri"/>
        </w:rPr>
        <w:t>4</w:t>
      </w:r>
      <w:r w:rsidRPr="009A4F65">
        <w:rPr>
          <w:rFonts w:ascii="Calibri" w:hAnsi="Calibri"/>
        </w:rPr>
        <w:t>0</w:t>
      </w:r>
      <w:r w:rsidR="00F03679" w:rsidRPr="009A4F65">
        <w:rPr>
          <w:rFonts w:ascii="Calibri" w:hAnsi="Calibri"/>
        </w:rPr>
        <w:t>-1</w:t>
      </w:r>
      <w:r w:rsidRPr="009A4F65">
        <w:rPr>
          <w:rFonts w:ascii="Calibri" w:hAnsi="Calibri"/>
        </w:rPr>
        <w:t>1</w:t>
      </w:r>
      <w:r w:rsidR="00F03679" w:rsidRPr="009A4F65">
        <w:rPr>
          <w:rFonts w:ascii="Calibri" w:hAnsi="Calibri"/>
        </w:rPr>
        <w:t>:</w:t>
      </w:r>
      <w:r w:rsidR="002B13EA" w:rsidRPr="009A4F65">
        <w:rPr>
          <w:rFonts w:ascii="Calibri" w:hAnsi="Calibri"/>
        </w:rPr>
        <w:t>1</w:t>
      </w:r>
      <w:r w:rsidRPr="009A4F65">
        <w:rPr>
          <w:rFonts w:ascii="Calibri" w:hAnsi="Calibri"/>
        </w:rPr>
        <w:t>0</w:t>
      </w:r>
      <w:r w:rsidR="00F03679" w:rsidRPr="009A4F65">
        <w:rPr>
          <w:rFonts w:ascii="Calibri" w:hAnsi="Calibri"/>
        </w:rPr>
        <w:tab/>
      </w:r>
      <w:r w:rsidR="00BD48DA" w:rsidRPr="00BD48DA">
        <w:rPr>
          <w:rFonts w:ascii="Calibri" w:hAnsi="Calibri"/>
          <w:b/>
        </w:rPr>
        <w:t xml:space="preserve">Фармакотерапия воспалительных заболеваний слизистой оболочки носа </w:t>
      </w:r>
      <w:r w:rsidR="00257CBA">
        <w:rPr>
          <w:rFonts w:ascii="Calibri" w:hAnsi="Calibri"/>
          <w:b/>
        </w:rPr>
        <w:t xml:space="preserve">и </w:t>
      </w:r>
      <w:r w:rsidR="00BD48DA" w:rsidRPr="00BD48DA">
        <w:rPr>
          <w:rFonts w:ascii="Calibri" w:hAnsi="Calibri"/>
          <w:b/>
        </w:rPr>
        <w:t>околоносовых пазух</w:t>
      </w:r>
    </w:p>
    <w:p w14:paraId="5A2D1B9E" w14:textId="77777777" w:rsidR="00BD48DA" w:rsidRDefault="00257CBA" w:rsidP="00F60CD2">
      <w:pPr>
        <w:ind w:left="1440"/>
        <w:jc w:val="both"/>
        <w:rPr>
          <w:rFonts w:ascii="Calibri" w:hAnsi="Calibri"/>
          <w:i/>
          <w:sz w:val="22"/>
        </w:rPr>
      </w:pPr>
      <w:r>
        <w:rPr>
          <w:rFonts w:ascii="Calibri" w:hAnsi="Calibri"/>
          <w:i/>
          <w:sz w:val="22"/>
        </w:rPr>
        <w:t>Член-корр. РАН</w:t>
      </w:r>
      <w:r w:rsidR="00BD48DA" w:rsidRPr="00BD48DA">
        <w:rPr>
          <w:rFonts w:ascii="Calibri" w:hAnsi="Calibri"/>
          <w:i/>
          <w:sz w:val="22"/>
        </w:rPr>
        <w:t xml:space="preserve"> профессор </w:t>
      </w:r>
      <w:r w:rsidR="00BD48DA" w:rsidRPr="00BD48DA">
        <w:rPr>
          <w:rFonts w:ascii="Calibri" w:hAnsi="Calibri"/>
          <w:b/>
          <w:i/>
          <w:sz w:val="22"/>
        </w:rPr>
        <w:t>Геннадий Захарович Пискунов</w:t>
      </w:r>
      <w:r w:rsidR="00BD48DA" w:rsidRPr="00BD48DA">
        <w:rPr>
          <w:rFonts w:ascii="Calibri" w:hAnsi="Calibri"/>
          <w:i/>
          <w:sz w:val="22"/>
        </w:rPr>
        <w:t>, кафедра оториноларингологии ФГБОУ ДПО «Российская медицинская академия непрерывного профессионального образования» МЗ РФ</w:t>
      </w:r>
    </w:p>
    <w:p w14:paraId="0F89727D" w14:textId="77777777" w:rsidR="00BC28BB" w:rsidRDefault="00BC28BB" w:rsidP="00F60CD2">
      <w:pPr>
        <w:ind w:left="1440"/>
        <w:jc w:val="both"/>
        <w:rPr>
          <w:rFonts w:ascii="Calibri" w:hAnsi="Calibri"/>
          <w:i/>
          <w:sz w:val="22"/>
        </w:rPr>
      </w:pPr>
    </w:p>
    <w:p w14:paraId="26F9E314" w14:textId="77777777" w:rsidR="00BC28BB" w:rsidRDefault="00BC28BB" w:rsidP="00BC28BB">
      <w:pPr>
        <w:ind w:left="1440"/>
        <w:jc w:val="both"/>
        <w:rPr>
          <w:rFonts w:ascii="Calibri" w:hAnsi="Calibri"/>
          <w:i/>
          <w:sz w:val="22"/>
        </w:rPr>
      </w:pPr>
      <w:r>
        <w:rPr>
          <w:rFonts w:ascii="Calibri" w:hAnsi="Calibri" w:cs="Calibri"/>
          <w:color w:val="000000"/>
          <w:sz w:val="22"/>
          <w:szCs w:val="22"/>
          <w:shd w:val="clear" w:color="auto" w:fill="FFFFFF"/>
        </w:rPr>
        <w:t xml:space="preserve">Воспаление слизистой оболочки </w:t>
      </w:r>
      <w:r w:rsidR="00EA618F">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самое распространенное заболевание. Многообразие клинических форм обусловлено особенностью слизистой оболочки различно отвечать на воздействие внешних факторов. Клиницисту необходимо учитывать эту особенность слизистой оболочки для правильного выбора лекарственного средства для лечения заболевания</w:t>
      </w:r>
    </w:p>
    <w:p w14:paraId="5B893C8C" w14:textId="77777777" w:rsidR="00BD48DA" w:rsidRDefault="00BD48DA" w:rsidP="00F60CD2">
      <w:pPr>
        <w:jc w:val="both"/>
        <w:rPr>
          <w:rFonts w:ascii="Calibri" w:hAnsi="Calibri"/>
        </w:rPr>
      </w:pPr>
    </w:p>
    <w:p w14:paraId="3AE4AF3C" w14:textId="77777777" w:rsidR="00664FF5" w:rsidRPr="009A4F65" w:rsidRDefault="00BD48DA" w:rsidP="00F60CD2">
      <w:pPr>
        <w:jc w:val="both"/>
        <w:rPr>
          <w:rFonts w:ascii="Times" w:hAnsi="Times"/>
          <w:sz w:val="20"/>
          <w:szCs w:val="20"/>
        </w:rPr>
      </w:pPr>
      <w:r>
        <w:rPr>
          <w:rFonts w:ascii="Calibri" w:hAnsi="Calibri"/>
        </w:rPr>
        <w:t>11:10-11:40</w:t>
      </w:r>
      <w:r>
        <w:rPr>
          <w:rFonts w:ascii="Calibri" w:hAnsi="Calibri"/>
        </w:rPr>
        <w:tab/>
      </w:r>
      <w:r w:rsidR="009A4F65" w:rsidRPr="009A4F65">
        <w:rPr>
          <w:rFonts w:ascii="Calibri" w:hAnsi="Calibri"/>
          <w:b/>
        </w:rPr>
        <w:t xml:space="preserve">Кашель глазами оториноларинголога </w:t>
      </w:r>
    </w:p>
    <w:p w14:paraId="72236B9B" w14:textId="77777777" w:rsidR="00B524B0" w:rsidRDefault="00664FF5" w:rsidP="00F60CD2">
      <w:pPr>
        <w:ind w:left="1440"/>
        <w:jc w:val="both"/>
        <w:rPr>
          <w:rFonts w:ascii="Calibri" w:hAnsi="Calibri"/>
          <w:i/>
          <w:sz w:val="22"/>
        </w:rPr>
      </w:pPr>
      <w:r w:rsidRPr="00B524B0">
        <w:rPr>
          <w:rFonts w:ascii="Calibri" w:hAnsi="Calibri"/>
          <w:i/>
          <w:sz w:val="22"/>
        </w:rPr>
        <w:t xml:space="preserve">Профессор </w:t>
      </w:r>
      <w:r>
        <w:rPr>
          <w:rFonts w:ascii="Calibri" w:hAnsi="Calibri"/>
          <w:b/>
          <w:i/>
          <w:sz w:val="22"/>
        </w:rPr>
        <w:t xml:space="preserve">Виктория Викторовна </w:t>
      </w:r>
      <w:r w:rsidRPr="00B524B0">
        <w:rPr>
          <w:rFonts w:ascii="Calibri" w:hAnsi="Calibri"/>
          <w:b/>
          <w:i/>
          <w:sz w:val="22"/>
        </w:rPr>
        <w:t>Шиленкова,</w:t>
      </w:r>
      <w:r w:rsidRPr="00B524B0">
        <w:rPr>
          <w:rFonts w:ascii="Calibri" w:hAnsi="Calibri"/>
          <w:i/>
          <w:sz w:val="22"/>
        </w:rPr>
        <w:t xml:space="preserve"> кафедра оторинолар</w:t>
      </w:r>
      <w:r w:rsidR="000A7FDA">
        <w:rPr>
          <w:rFonts w:ascii="Calibri" w:hAnsi="Calibri"/>
          <w:i/>
          <w:sz w:val="22"/>
        </w:rPr>
        <w:t>ингологии ФГБОУ ВО «Яросла</w:t>
      </w:r>
      <w:r w:rsidR="00E77AD1">
        <w:rPr>
          <w:rFonts w:ascii="Calibri" w:hAnsi="Calibri"/>
          <w:i/>
          <w:sz w:val="22"/>
        </w:rPr>
        <w:t>вский государственный медицинск</w:t>
      </w:r>
      <w:r w:rsidR="000A7FDA">
        <w:rPr>
          <w:rFonts w:ascii="Calibri" w:hAnsi="Calibri"/>
          <w:i/>
          <w:sz w:val="22"/>
        </w:rPr>
        <w:t>ий</w:t>
      </w:r>
      <w:r w:rsidR="00E77AD1">
        <w:rPr>
          <w:rFonts w:ascii="Calibri" w:hAnsi="Calibri"/>
          <w:i/>
          <w:sz w:val="22"/>
        </w:rPr>
        <w:t xml:space="preserve"> университет</w:t>
      </w:r>
      <w:r w:rsidR="002C4345">
        <w:rPr>
          <w:rFonts w:ascii="Calibri" w:hAnsi="Calibri"/>
          <w:i/>
          <w:sz w:val="22"/>
        </w:rPr>
        <w:t>» МЗ РФ</w:t>
      </w:r>
    </w:p>
    <w:p w14:paraId="53E41F34" w14:textId="77777777" w:rsidR="00F60CD2" w:rsidRDefault="00F60CD2" w:rsidP="00F60CD2">
      <w:pPr>
        <w:ind w:left="1440"/>
        <w:jc w:val="both"/>
        <w:rPr>
          <w:rFonts w:ascii="Calibri" w:hAnsi="Calibri" w:cs="Calibri"/>
          <w:color w:val="000000"/>
          <w:sz w:val="22"/>
          <w:szCs w:val="22"/>
          <w:shd w:val="clear" w:color="auto" w:fill="FFFFFF"/>
        </w:rPr>
      </w:pPr>
    </w:p>
    <w:p w14:paraId="718DFE81" w14:textId="77777777" w:rsidR="00F60CD2" w:rsidRDefault="00F60CD2" w:rsidP="00F60CD2">
      <w:pPr>
        <w:ind w:left="1440"/>
        <w:jc w:val="both"/>
        <w:rPr>
          <w:rFonts w:ascii="Calibri" w:hAnsi="Calibri"/>
          <w:i/>
          <w:sz w:val="22"/>
        </w:rPr>
      </w:pPr>
      <w:r>
        <w:rPr>
          <w:rFonts w:ascii="Calibri" w:hAnsi="Calibri" w:cs="Calibri"/>
          <w:color w:val="000000"/>
          <w:sz w:val="22"/>
          <w:szCs w:val="22"/>
          <w:shd w:val="clear" w:color="auto" w:fill="FFFFFF"/>
        </w:rPr>
        <w:t>Кашель - частый симптом острых респираторных инфекций, а также хронической патологии нижних дыхательных п</w:t>
      </w:r>
      <w:r w:rsidR="004D5F00">
        <w:rPr>
          <w:rFonts w:ascii="Calibri" w:hAnsi="Calibri" w:cs="Calibri"/>
          <w:color w:val="000000"/>
          <w:sz w:val="22"/>
          <w:szCs w:val="22"/>
          <w:shd w:val="clear" w:color="auto" w:fill="FFFFFF"/>
        </w:rPr>
        <w:t>у</w:t>
      </w:r>
      <w:r>
        <w:rPr>
          <w:rFonts w:ascii="Calibri" w:hAnsi="Calibri" w:cs="Calibri"/>
          <w:color w:val="000000"/>
          <w:sz w:val="22"/>
          <w:szCs w:val="22"/>
          <w:shd w:val="clear" w:color="auto" w:fill="FFFFFF"/>
        </w:rPr>
        <w:t xml:space="preserve">тей (астмы, ХОБЛ). Тем не менее, кашель может сопровождать и многие заболевания ЛОР органов. Каков механизм этого кашля? В лекции будут рассмотрены аспекты патогенеза кашля с точки зрения нейрогенеза и механического воздействия на рецепторы слизистой оболочки глотки различных факторов. Лектор познакомит слушателей с принципами обследования больных с хроническим кашлей, с новыми представлениями о целесообразности назначения </w:t>
      </w:r>
      <w:proofErr w:type="spellStart"/>
      <w:r>
        <w:rPr>
          <w:rFonts w:ascii="Calibri" w:hAnsi="Calibri" w:cs="Calibri"/>
          <w:color w:val="000000"/>
          <w:sz w:val="22"/>
          <w:szCs w:val="22"/>
          <w:shd w:val="clear" w:color="auto" w:fill="FFFFFF"/>
        </w:rPr>
        <w:t>муколитических</w:t>
      </w:r>
      <w:proofErr w:type="spellEnd"/>
      <w:r>
        <w:rPr>
          <w:rFonts w:ascii="Calibri" w:hAnsi="Calibri" w:cs="Calibri"/>
          <w:color w:val="000000"/>
          <w:sz w:val="22"/>
          <w:szCs w:val="22"/>
          <w:shd w:val="clear" w:color="auto" w:fill="FFFFFF"/>
        </w:rPr>
        <w:t xml:space="preserve">, противокашлевых и противовоспалительных препаратов в алгоритме ведения </w:t>
      </w:r>
      <w:proofErr w:type="spellStart"/>
      <w:r>
        <w:rPr>
          <w:rFonts w:ascii="Calibri" w:hAnsi="Calibri" w:cs="Calibri"/>
          <w:color w:val="000000"/>
          <w:sz w:val="22"/>
          <w:szCs w:val="22"/>
          <w:shd w:val="clear" w:color="auto" w:fill="FFFFFF"/>
        </w:rPr>
        <w:t>кашляюшего</w:t>
      </w:r>
      <w:proofErr w:type="spellEnd"/>
      <w:r>
        <w:rPr>
          <w:rFonts w:ascii="Calibri" w:hAnsi="Calibri" w:cs="Calibri"/>
          <w:color w:val="000000"/>
          <w:sz w:val="22"/>
          <w:szCs w:val="22"/>
          <w:shd w:val="clear" w:color="auto" w:fill="FFFFFF"/>
        </w:rPr>
        <w:t xml:space="preserve"> пациента.</w:t>
      </w:r>
    </w:p>
    <w:p w14:paraId="6F699B4A" w14:textId="77777777" w:rsidR="003D4A14" w:rsidRDefault="003D4A14" w:rsidP="00F60CD2">
      <w:pPr>
        <w:ind w:left="1440"/>
        <w:jc w:val="both"/>
        <w:rPr>
          <w:rFonts w:ascii="Calibri" w:hAnsi="Calibri"/>
        </w:rPr>
      </w:pPr>
    </w:p>
    <w:p w14:paraId="41774C9C" w14:textId="77777777" w:rsidR="009C22F4" w:rsidRDefault="00F03679" w:rsidP="00F60CD2">
      <w:pPr>
        <w:ind w:left="1440" w:hanging="1440"/>
        <w:jc w:val="both"/>
        <w:rPr>
          <w:rFonts w:ascii="Calibri" w:hAnsi="Calibri"/>
          <w:b/>
        </w:rPr>
      </w:pPr>
      <w:r>
        <w:rPr>
          <w:rFonts w:ascii="Calibri" w:hAnsi="Calibri"/>
        </w:rPr>
        <w:t>1</w:t>
      </w:r>
      <w:r w:rsidR="00C53B82">
        <w:rPr>
          <w:rFonts w:ascii="Calibri" w:hAnsi="Calibri"/>
        </w:rPr>
        <w:t>1</w:t>
      </w:r>
      <w:r>
        <w:rPr>
          <w:rFonts w:ascii="Calibri" w:hAnsi="Calibri"/>
        </w:rPr>
        <w:t>:</w:t>
      </w:r>
      <w:r w:rsidR="00BD48DA">
        <w:rPr>
          <w:rFonts w:ascii="Calibri" w:hAnsi="Calibri"/>
        </w:rPr>
        <w:t>4</w:t>
      </w:r>
      <w:r w:rsidR="00C53B82">
        <w:rPr>
          <w:rFonts w:ascii="Calibri" w:hAnsi="Calibri"/>
        </w:rPr>
        <w:t>0</w:t>
      </w:r>
      <w:r>
        <w:rPr>
          <w:rFonts w:ascii="Calibri" w:hAnsi="Calibri"/>
        </w:rPr>
        <w:t>-1</w:t>
      </w:r>
      <w:r w:rsidR="00BD48DA">
        <w:rPr>
          <w:rFonts w:ascii="Calibri" w:hAnsi="Calibri"/>
        </w:rPr>
        <w:t>2</w:t>
      </w:r>
      <w:r>
        <w:rPr>
          <w:rFonts w:ascii="Calibri" w:hAnsi="Calibri"/>
        </w:rPr>
        <w:t>:</w:t>
      </w:r>
      <w:r w:rsidR="00BD48DA">
        <w:rPr>
          <w:rFonts w:ascii="Calibri" w:hAnsi="Calibri"/>
        </w:rPr>
        <w:t>1</w:t>
      </w:r>
      <w:r w:rsidR="00C53B82">
        <w:rPr>
          <w:rFonts w:ascii="Calibri" w:hAnsi="Calibri"/>
        </w:rPr>
        <w:t>0</w:t>
      </w:r>
      <w:r>
        <w:rPr>
          <w:rFonts w:ascii="Calibri" w:hAnsi="Calibri"/>
        </w:rPr>
        <w:tab/>
      </w:r>
      <w:r w:rsidR="009A4F65">
        <w:rPr>
          <w:rFonts w:ascii="Calibri" w:hAnsi="Calibri"/>
          <w:b/>
        </w:rPr>
        <w:t xml:space="preserve"> </w:t>
      </w:r>
      <w:r w:rsidR="009A4F65" w:rsidRPr="009A4F65">
        <w:rPr>
          <w:rFonts w:ascii="Calibri" w:hAnsi="Calibri"/>
          <w:b/>
        </w:rPr>
        <w:t xml:space="preserve">Острый </w:t>
      </w:r>
      <w:proofErr w:type="spellStart"/>
      <w:r w:rsidR="009A4F65" w:rsidRPr="009A4F65">
        <w:rPr>
          <w:rFonts w:ascii="Calibri" w:hAnsi="Calibri"/>
          <w:b/>
        </w:rPr>
        <w:t>тонзиллофарингит</w:t>
      </w:r>
      <w:proofErr w:type="spellEnd"/>
      <w:r w:rsidR="009A4F65" w:rsidRPr="009A4F65">
        <w:rPr>
          <w:rFonts w:ascii="Calibri" w:hAnsi="Calibri"/>
          <w:b/>
        </w:rPr>
        <w:t xml:space="preserve"> 2022: что нового?</w:t>
      </w:r>
      <w:r w:rsidR="00656ACF">
        <w:rPr>
          <w:rFonts w:ascii="Calibri" w:hAnsi="Calibri"/>
          <w:b/>
        </w:rPr>
        <w:t xml:space="preserve"> </w:t>
      </w:r>
      <w:r w:rsidR="0047533A">
        <w:rPr>
          <w:rFonts w:ascii="Calibri" w:hAnsi="Calibri"/>
          <w:b/>
        </w:rPr>
        <w:t xml:space="preserve"> </w:t>
      </w:r>
    </w:p>
    <w:p w14:paraId="18C2D7B6" w14:textId="77777777" w:rsidR="00656ACF" w:rsidRDefault="00656ACF" w:rsidP="00F60CD2">
      <w:pPr>
        <w:ind w:left="1440"/>
        <w:jc w:val="both"/>
        <w:rPr>
          <w:rFonts w:ascii="Calibri" w:hAnsi="Calibri"/>
          <w:i/>
          <w:sz w:val="22"/>
        </w:rPr>
      </w:pPr>
      <w:r w:rsidRPr="00B524B0">
        <w:rPr>
          <w:rFonts w:ascii="Calibri" w:hAnsi="Calibri"/>
          <w:i/>
          <w:sz w:val="22"/>
        </w:rPr>
        <w:t>К</w:t>
      </w:r>
      <w:r>
        <w:rPr>
          <w:rFonts w:ascii="Calibri" w:hAnsi="Calibri"/>
          <w:i/>
          <w:sz w:val="22"/>
        </w:rPr>
        <w:t>анд</w:t>
      </w:r>
      <w:r w:rsidRPr="00B524B0">
        <w:rPr>
          <w:rFonts w:ascii="Calibri" w:hAnsi="Calibri"/>
          <w:i/>
          <w:sz w:val="22"/>
        </w:rPr>
        <w:t>.</w:t>
      </w:r>
      <w:r w:rsidR="002C4345">
        <w:rPr>
          <w:rFonts w:ascii="Calibri" w:hAnsi="Calibri"/>
          <w:i/>
          <w:sz w:val="22"/>
        </w:rPr>
        <w:t xml:space="preserve"> </w:t>
      </w:r>
      <w:r w:rsidRPr="00B524B0">
        <w:rPr>
          <w:rFonts w:ascii="Calibri" w:hAnsi="Calibri"/>
          <w:i/>
          <w:sz w:val="22"/>
        </w:rPr>
        <w:t>м</w:t>
      </w:r>
      <w:r>
        <w:rPr>
          <w:rFonts w:ascii="Calibri" w:hAnsi="Calibri"/>
          <w:i/>
          <w:sz w:val="22"/>
        </w:rPr>
        <w:t>ед</w:t>
      </w:r>
      <w:r w:rsidRPr="00B524B0">
        <w:rPr>
          <w:rFonts w:ascii="Calibri" w:hAnsi="Calibri"/>
          <w:i/>
          <w:sz w:val="22"/>
        </w:rPr>
        <w:t>.</w:t>
      </w:r>
      <w:r w:rsidR="002C4345">
        <w:rPr>
          <w:rFonts w:ascii="Calibri" w:hAnsi="Calibri"/>
          <w:i/>
          <w:sz w:val="22"/>
        </w:rPr>
        <w:t xml:space="preserve"> </w:t>
      </w:r>
      <w:r w:rsidRPr="00B524B0">
        <w:rPr>
          <w:rFonts w:ascii="Calibri" w:hAnsi="Calibri"/>
          <w:i/>
          <w:sz w:val="22"/>
        </w:rPr>
        <w:t>н</w:t>
      </w:r>
      <w:r>
        <w:rPr>
          <w:rFonts w:ascii="Calibri" w:hAnsi="Calibri"/>
          <w:i/>
          <w:sz w:val="22"/>
        </w:rPr>
        <w:t>аук</w:t>
      </w:r>
      <w:r w:rsidRPr="00B524B0">
        <w:rPr>
          <w:rFonts w:ascii="Calibri" w:hAnsi="Calibri"/>
          <w:i/>
          <w:sz w:val="22"/>
        </w:rPr>
        <w:t xml:space="preserve"> </w:t>
      </w:r>
      <w:r>
        <w:rPr>
          <w:rFonts w:ascii="Calibri" w:hAnsi="Calibri"/>
          <w:b/>
          <w:i/>
          <w:sz w:val="22"/>
        </w:rPr>
        <w:t xml:space="preserve">Дмитрий Петрович </w:t>
      </w:r>
      <w:r w:rsidRPr="00B524B0">
        <w:rPr>
          <w:rFonts w:ascii="Calibri" w:hAnsi="Calibri"/>
          <w:b/>
          <w:i/>
          <w:sz w:val="22"/>
        </w:rPr>
        <w:t>Поляков,</w:t>
      </w:r>
      <w:r w:rsidRPr="00B524B0">
        <w:rPr>
          <w:rFonts w:ascii="Calibri" w:hAnsi="Calibri"/>
          <w:i/>
          <w:sz w:val="22"/>
        </w:rPr>
        <w:t xml:space="preserve"> </w:t>
      </w:r>
      <w:r w:rsidR="00B86B99" w:rsidRPr="00EA618F">
        <w:rPr>
          <w:rFonts w:ascii="Calibri" w:hAnsi="Calibri"/>
          <w:iCs/>
          <w:sz w:val="22"/>
        </w:rPr>
        <w:t>заведующий отделением детской оториноларингологии</w:t>
      </w:r>
      <w:r w:rsidR="00B86B99" w:rsidRPr="00EA618F">
        <w:rPr>
          <w:rFonts w:ascii="Calibri" w:hAnsi="Calibri"/>
          <w:i/>
          <w:sz w:val="22"/>
        </w:rPr>
        <w:t>, «</w:t>
      </w:r>
      <w:r w:rsidR="00B86B99" w:rsidRPr="00EA618F">
        <w:rPr>
          <w:rFonts w:ascii="Calibri" w:hAnsi="Calibri"/>
          <w:iCs/>
          <w:sz w:val="22"/>
        </w:rPr>
        <w:t>ФГБУ Национальный медицинский исследовательский центр оториноларингологии ФМБА России</w:t>
      </w:r>
      <w:r w:rsidR="00B86B99" w:rsidRPr="00EA618F">
        <w:rPr>
          <w:rFonts w:ascii="Calibri" w:hAnsi="Calibri"/>
          <w:i/>
          <w:sz w:val="22"/>
        </w:rPr>
        <w:t>"</w:t>
      </w:r>
    </w:p>
    <w:p w14:paraId="05DA2F32" w14:textId="77777777" w:rsidR="00CD1845" w:rsidRDefault="00CD1845" w:rsidP="00F60CD2">
      <w:pPr>
        <w:ind w:left="1440"/>
        <w:jc w:val="both"/>
        <w:rPr>
          <w:rFonts w:ascii="Calibri" w:hAnsi="Calibri"/>
          <w:i/>
          <w:sz w:val="22"/>
        </w:rPr>
      </w:pPr>
    </w:p>
    <w:p w14:paraId="1E514EFB" w14:textId="77777777" w:rsidR="00CD1845" w:rsidRPr="00CD1845" w:rsidRDefault="00CD1845" w:rsidP="00F60CD2">
      <w:pPr>
        <w:ind w:left="1440"/>
        <w:jc w:val="both"/>
        <w:rPr>
          <w:rFonts w:asciiTheme="majorHAnsi" w:hAnsiTheme="majorHAnsi" w:cstheme="majorHAnsi"/>
          <w:i/>
          <w:sz w:val="22"/>
          <w:szCs w:val="22"/>
        </w:rPr>
      </w:pPr>
      <w:r w:rsidRPr="00CD1845">
        <w:rPr>
          <w:rFonts w:asciiTheme="majorHAnsi" w:hAnsiTheme="majorHAnsi" w:cstheme="majorHAnsi"/>
          <w:color w:val="000000"/>
          <w:sz w:val="22"/>
          <w:szCs w:val="22"/>
          <w:shd w:val="clear" w:color="auto" w:fill="FFFFFF"/>
        </w:rPr>
        <w:t xml:space="preserve">В 2021 году были обновлены российские Клинические рекомендации по острому </w:t>
      </w:r>
      <w:proofErr w:type="spellStart"/>
      <w:r w:rsidRPr="00CD1845">
        <w:rPr>
          <w:rFonts w:asciiTheme="majorHAnsi" w:hAnsiTheme="majorHAnsi" w:cstheme="majorHAnsi"/>
          <w:color w:val="000000"/>
          <w:sz w:val="22"/>
          <w:szCs w:val="22"/>
          <w:shd w:val="clear" w:color="auto" w:fill="FFFFFF"/>
        </w:rPr>
        <w:t>тонзиллофарингиту</w:t>
      </w:r>
      <w:proofErr w:type="spellEnd"/>
      <w:r w:rsidRPr="00CD1845">
        <w:rPr>
          <w:rFonts w:asciiTheme="majorHAnsi" w:hAnsiTheme="majorHAnsi" w:cstheme="majorHAnsi"/>
          <w:color w:val="000000"/>
          <w:sz w:val="22"/>
          <w:szCs w:val="22"/>
          <w:shd w:val="clear" w:color="auto" w:fill="FFFFFF"/>
        </w:rPr>
        <w:t xml:space="preserve">. Будут освещены позиции, которые затронули обновления, их соответствие международным согласительным документам, а также вопросы, которые по-прежнему остались за пределами рекомендаций. Это необходимость дублирования результатов экспресс-тестирования бактериологическим исследованием, боль в горле при COVID-19 ("дельта" и "омикрон"), возможности и лимиты топической терапии, редкие показания к </w:t>
      </w:r>
      <w:proofErr w:type="spellStart"/>
      <w:r w:rsidRPr="00CD1845">
        <w:rPr>
          <w:rFonts w:asciiTheme="majorHAnsi" w:hAnsiTheme="majorHAnsi" w:cstheme="majorHAnsi"/>
          <w:color w:val="000000"/>
          <w:sz w:val="22"/>
          <w:szCs w:val="22"/>
          <w:shd w:val="clear" w:color="auto" w:fill="FFFFFF"/>
        </w:rPr>
        <w:t>тонзиллэктомии</w:t>
      </w:r>
      <w:proofErr w:type="spellEnd"/>
      <w:r w:rsidRPr="00CD1845">
        <w:rPr>
          <w:rFonts w:asciiTheme="majorHAnsi" w:hAnsiTheme="majorHAnsi" w:cstheme="majorHAnsi"/>
          <w:color w:val="000000"/>
          <w:sz w:val="22"/>
          <w:szCs w:val="22"/>
          <w:shd w:val="clear" w:color="auto" w:fill="FFFFFF"/>
        </w:rPr>
        <w:t xml:space="preserve"> и ряд других.</w:t>
      </w:r>
    </w:p>
    <w:p w14:paraId="304FC767" w14:textId="77777777" w:rsidR="000B37BC" w:rsidRDefault="000B37BC" w:rsidP="00F60CD2">
      <w:pPr>
        <w:ind w:left="1440"/>
        <w:jc w:val="both"/>
        <w:rPr>
          <w:rFonts w:ascii="Calibri" w:hAnsi="Calibri"/>
          <w:i/>
          <w:sz w:val="22"/>
        </w:rPr>
      </w:pPr>
    </w:p>
    <w:p w14:paraId="7FA19A8C" w14:textId="77777777" w:rsidR="00656ACF" w:rsidRDefault="00240E0E" w:rsidP="00F60CD2">
      <w:pPr>
        <w:ind w:left="1440" w:hanging="1440"/>
        <w:jc w:val="both"/>
        <w:rPr>
          <w:rFonts w:ascii="Calibri" w:hAnsi="Calibri"/>
          <w:b/>
        </w:rPr>
      </w:pPr>
      <w:r>
        <w:rPr>
          <w:rFonts w:ascii="Calibri" w:hAnsi="Calibri"/>
        </w:rPr>
        <w:t>1</w:t>
      </w:r>
      <w:r w:rsidR="00BD48DA">
        <w:rPr>
          <w:rFonts w:ascii="Calibri" w:hAnsi="Calibri"/>
        </w:rPr>
        <w:t>2</w:t>
      </w:r>
      <w:r>
        <w:rPr>
          <w:rFonts w:ascii="Calibri" w:hAnsi="Calibri"/>
        </w:rPr>
        <w:t>:</w:t>
      </w:r>
      <w:r w:rsidR="00BD48DA">
        <w:rPr>
          <w:rFonts w:ascii="Calibri" w:hAnsi="Calibri"/>
        </w:rPr>
        <w:t>1</w:t>
      </w:r>
      <w:r w:rsidR="00C53B82">
        <w:rPr>
          <w:rFonts w:ascii="Calibri" w:hAnsi="Calibri"/>
        </w:rPr>
        <w:t>0</w:t>
      </w:r>
      <w:r>
        <w:rPr>
          <w:rFonts w:ascii="Calibri" w:hAnsi="Calibri"/>
        </w:rPr>
        <w:t>-1</w:t>
      </w:r>
      <w:r w:rsidR="00C53B82">
        <w:rPr>
          <w:rFonts w:ascii="Calibri" w:hAnsi="Calibri"/>
        </w:rPr>
        <w:t>2</w:t>
      </w:r>
      <w:r>
        <w:rPr>
          <w:rFonts w:ascii="Calibri" w:hAnsi="Calibri"/>
        </w:rPr>
        <w:t>:</w:t>
      </w:r>
      <w:r w:rsidR="00BD48DA">
        <w:rPr>
          <w:rFonts w:ascii="Calibri" w:hAnsi="Calibri"/>
        </w:rPr>
        <w:t>35</w:t>
      </w:r>
      <w:r>
        <w:rPr>
          <w:rFonts w:ascii="Calibri" w:hAnsi="Calibri"/>
        </w:rPr>
        <w:tab/>
      </w:r>
      <w:r w:rsidR="009A4F65" w:rsidRPr="009A4F65">
        <w:rPr>
          <w:rFonts w:ascii="Calibri" w:hAnsi="Calibri"/>
          <w:b/>
        </w:rPr>
        <w:t>Нос — ворота для фармакотерапии</w:t>
      </w:r>
    </w:p>
    <w:p w14:paraId="75B2EEC8" w14:textId="77777777" w:rsidR="00E04CB4" w:rsidRDefault="009A4F65" w:rsidP="00F60CD2">
      <w:pPr>
        <w:ind w:left="1440"/>
        <w:jc w:val="both"/>
        <w:rPr>
          <w:rFonts w:ascii="Calibri" w:hAnsi="Calibri"/>
          <w:i/>
          <w:sz w:val="22"/>
        </w:rPr>
      </w:pPr>
      <w:r w:rsidRPr="00B524B0">
        <w:rPr>
          <w:rFonts w:ascii="Calibri" w:hAnsi="Calibri"/>
          <w:i/>
          <w:sz w:val="22"/>
        </w:rPr>
        <w:t>К</w:t>
      </w:r>
      <w:r>
        <w:rPr>
          <w:rFonts w:ascii="Calibri" w:hAnsi="Calibri"/>
          <w:i/>
          <w:sz w:val="22"/>
        </w:rPr>
        <w:t>анд</w:t>
      </w:r>
      <w:r w:rsidRPr="00B524B0">
        <w:rPr>
          <w:rFonts w:ascii="Calibri" w:hAnsi="Calibri"/>
          <w:i/>
          <w:sz w:val="22"/>
        </w:rPr>
        <w:t>.</w:t>
      </w:r>
      <w:r>
        <w:rPr>
          <w:rFonts w:ascii="Calibri" w:hAnsi="Calibri"/>
          <w:i/>
          <w:sz w:val="22"/>
        </w:rPr>
        <w:t xml:space="preserve"> </w:t>
      </w:r>
      <w:r w:rsidRPr="00B524B0">
        <w:rPr>
          <w:rFonts w:ascii="Calibri" w:hAnsi="Calibri"/>
          <w:i/>
          <w:sz w:val="22"/>
        </w:rPr>
        <w:t>м</w:t>
      </w:r>
      <w:r>
        <w:rPr>
          <w:rFonts w:ascii="Calibri" w:hAnsi="Calibri"/>
          <w:i/>
          <w:sz w:val="22"/>
        </w:rPr>
        <w:t>ед</w:t>
      </w:r>
      <w:r w:rsidRPr="00B524B0">
        <w:rPr>
          <w:rFonts w:ascii="Calibri" w:hAnsi="Calibri"/>
          <w:i/>
          <w:sz w:val="22"/>
        </w:rPr>
        <w:t>.</w:t>
      </w:r>
      <w:r>
        <w:rPr>
          <w:rFonts w:ascii="Calibri" w:hAnsi="Calibri"/>
          <w:i/>
          <w:sz w:val="22"/>
        </w:rPr>
        <w:t xml:space="preserve"> </w:t>
      </w:r>
      <w:r w:rsidRPr="00B524B0">
        <w:rPr>
          <w:rFonts w:ascii="Calibri" w:hAnsi="Calibri"/>
          <w:i/>
          <w:sz w:val="22"/>
        </w:rPr>
        <w:t>н</w:t>
      </w:r>
      <w:r>
        <w:rPr>
          <w:rFonts w:ascii="Calibri" w:hAnsi="Calibri"/>
          <w:i/>
          <w:sz w:val="22"/>
        </w:rPr>
        <w:t>аук</w:t>
      </w:r>
      <w:r w:rsidRPr="00B524B0">
        <w:rPr>
          <w:rFonts w:ascii="Calibri" w:hAnsi="Calibri"/>
          <w:i/>
          <w:sz w:val="22"/>
        </w:rPr>
        <w:t xml:space="preserve"> </w:t>
      </w:r>
      <w:r>
        <w:rPr>
          <w:rFonts w:ascii="Calibri" w:hAnsi="Calibri"/>
          <w:b/>
          <w:i/>
          <w:sz w:val="22"/>
        </w:rPr>
        <w:t xml:space="preserve">Анастасия Владимировна </w:t>
      </w:r>
      <w:r w:rsidRPr="00B524B0">
        <w:rPr>
          <w:rFonts w:ascii="Calibri" w:hAnsi="Calibri"/>
          <w:b/>
          <w:i/>
          <w:sz w:val="22"/>
        </w:rPr>
        <w:t>Варвянская,</w:t>
      </w:r>
      <w:r w:rsidRPr="00B524B0">
        <w:rPr>
          <w:rFonts w:ascii="Calibri" w:hAnsi="Calibri"/>
          <w:i/>
          <w:sz w:val="22"/>
        </w:rPr>
        <w:t xml:space="preserve"> врач-оториноларинголог многопрофильной клиники «Первая Хирургия»</w:t>
      </w:r>
      <w:r>
        <w:rPr>
          <w:rFonts w:ascii="Calibri" w:hAnsi="Calibri"/>
          <w:i/>
          <w:sz w:val="22"/>
        </w:rPr>
        <w:t xml:space="preserve"> </w:t>
      </w:r>
    </w:p>
    <w:p w14:paraId="6C7F6DA8" w14:textId="77777777" w:rsidR="000F2F7A" w:rsidRDefault="000F2F7A" w:rsidP="00F60CD2">
      <w:pPr>
        <w:ind w:left="1440"/>
        <w:jc w:val="both"/>
        <w:rPr>
          <w:rFonts w:ascii="Calibri" w:hAnsi="Calibri"/>
          <w:i/>
          <w:sz w:val="22"/>
        </w:rPr>
      </w:pPr>
    </w:p>
    <w:p w14:paraId="6F9EC1BC" w14:textId="77777777" w:rsidR="000F2F7A" w:rsidRDefault="000F2F7A" w:rsidP="00F60CD2">
      <w:pPr>
        <w:pStyle w:val="228bf8a64b8551e1msonormal"/>
        <w:shd w:val="clear" w:color="auto" w:fill="FFFFFF"/>
        <w:spacing w:before="0" w:beforeAutospacing="0" w:after="160" w:afterAutospacing="0" w:line="231" w:lineRule="atLeast"/>
        <w:ind w:left="1418"/>
        <w:jc w:val="both"/>
        <w:rPr>
          <w:rFonts w:ascii="Calibri" w:hAnsi="Calibri" w:cs="Calibri"/>
          <w:color w:val="000000"/>
          <w:sz w:val="22"/>
          <w:szCs w:val="22"/>
        </w:rPr>
      </w:pPr>
      <w:proofErr w:type="spellStart"/>
      <w:r>
        <w:rPr>
          <w:rFonts w:ascii="Calibri" w:hAnsi="Calibri" w:cs="Calibri"/>
          <w:color w:val="000000"/>
          <w:sz w:val="22"/>
          <w:szCs w:val="22"/>
        </w:rPr>
        <w:t>Интраназальный</w:t>
      </w:r>
      <w:proofErr w:type="spellEnd"/>
      <w:r>
        <w:rPr>
          <w:rFonts w:ascii="Calibri" w:hAnsi="Calibri" w:cs="Calibri"/>
          <w:color w:val="000000"/>
          <w:sz w:val="22"/>
          <w:szCs w:val="22"/>
        </w:rPr>
        <w:t xml:space="preserve"> путь введения лекарственных препаратов широко применяется в оториноларингологии, психиатрии, аллергологии/иммунологии, </w:t>
      </w:r>
      <w:proofErr w:type="spellStart"/>
      <w:r>
        <w:rPr>
          <w:rFonts w:ascii="Calibri" w:hAnsi="Calibri" w:cs="Calibri"/>
          <w:color w:val="000000"/>
          <w:sz w:val="22"/>
          <w:szCs w:val="22"/>
        </w:rPr>
        <w:t>вакцинологии</w:t>
      </w:r>
      <w:proofErr w:type="spellEnd"/>
      <w:r>
        <w:rPr>
          <w:rFonts w:ascii="Calibri" w:hAnsi="Calibri" w:cs="Calibri"/>
          <w:color w:val="000000"/>
          <w:sz w:val="22"/>
          <w:szCs w:val="22"/>
        </w:rPr>
        <w:t xml:space="preserve"> и так далее. В лекции будет обоснован этот путь введения лекарств и приведены примеры.</w:t>
      </w:r>
    </w:p>
    <w:p w14:paraId="387B454E" w14:textId="77777777" w:rsidR="00E04CB4" w:rsidRDefault="00E04CB4" w:rsidP="00F60CD2">
      <w:pPr>
        <w:ind w:left="1440" w:hanging="1380"/>
        <w:jc w:val="both"/>
        <w:rPr>
          <w:rFonts w:ascii="OpenSans-Regular" w:hAnsi="OpenSans-Regular"/>
          <w:color w:val="606060"/>
        </w:rPr>
      </w:pPr>
    </w:p>
    <w:p w14:paraId="6C1E8C7D" w14:textId="77777777" w:rsidR="009A4F65" w:rsidRPr="009A4F65" w:rsidRDefault="00240E0E" w:rsidP="00F60CD2">
      <w:pPr>
        <w:pStyle w:val="Pa4"/>
        <w:spacing w:line="240" w:lineRule="auto"/>
        <w:ind w:left="1440" w:hanging="1440"/>
        <w:jc w:val="both"/>
        <w:rPr>
          <w:rFonts w:ascii="Calibri" w:hAnsi="Calibri"/>
          <w:b/>
          <w:lang w:val="ru-RU"/>
        </w:rPr>
      </w:pPr>
      <w:r w:rsidRPr="000F2F7A">
        <w:rPr>
          <w:rFonts w:ascii="Calibri" w:hAnsi="Calibri"/>
          <w:lang w:val="ru-RU"/>
        </w:rPr>
        <w:t>1</w:t>
      </w:r>
      <w:r w:rsidR="00C53B82" w:rsidRPr="000F2F7A">
        <w:rPr>
          <w:rFonts w:ascii="Calibri" w:hAnsi="Calibri"/>
          <w:lang w:val="ru-RU"/>
        </w:rPr>
        <w:t>2</w:t>
      </w:r>
      <w:r w:rsidRPr="000F2F7A">
        <w:rPr>
          <w:rFonts w:ascii="Calibri" w:hAnsi="Calibri"/>
          <w:lang w:val="ru-RU"/>
        </w:rPr>
        <w:t>:</w:t>
      </w:r>
      <w:r w:rsidR="00BD48DA" w:rsidRPr="000F2F7A">
        <w:rPr>
          <w:rFonts w:ascii="Calibri" w:hAnsi="Calibri"/>
          <w:lang w:val="ru-RU"/>
        </w:rPr>
        <w:t>35</w:t>
      </w:r>
      <w:r w:rsidRPr="000F2F7A">
        <w:rPr>
          <w:rFonts w:ascii="Calibri" w:hAnsi="Calibri"/>
          <w:lang w:val="ru-RU"/>
        </w:rPr>
        <w:t>-1</w:t>
      </w:r>
      <w:r w:rsidR="00BD48DA" w:rsidRPr="000F2F7A">
        <w:rPr>
          <w:rFonts w:ascii="Calibri" w:hAnsi="Calibri"/>
          <w:lang w:val="ru-RU"/>
        </w:rPr>
        <w:t>3</w:t>
      </w:r>
      <w:r w:rsidRPr="000F2F7A">
        <w:rPr>
          <w:rFonts w:ascii="Calibri" w:hAnsi="Calibri"/>
          <w:lang w:val="ru-RU"/>
        </w:rPr>
        <w:t>:</w:t>
      </w:r>
      <w:r w:rsidR="00BD48DA" w:rsidRPr="000F2F7A">
        <w:rPr>
          <w:rFonts w:ascii="Calibri" w:hAnsi="Calibri"/>
          <w:lang w:val="ru-RU"/>
        </w:rPr>
        <w:t>0</w:t>
      </w:r>
      <w:r w:rsidR="00C53B82" w:rsidRPr="000F2F7A">
        <w:rPr>
          <w:rFonts w:ascii="Calibri" w:hAnsi="Calibri"/>
          <w:lang w:val="ru-RU"/>
        </w:rPr>
        <w:t>0</w:t>
      </w:r>
      <w:r w:rsidRPr="000F2F7A">
        <w:rPr>
          <w:rFonts w:ascii="Calibri" w:hAnsi="Calibri"/>
          <w:lang w:val="ru-RU"/>
        </w:rPr>
        <w:tab/>
      </w:r>
      <w:r w:rsidR="009A4F65" w:rsidRPr="009A4F65">
        <w:rPr>
          <w:rFonts w:ascii="Calibri" w:hAnsi="Calibri"/>
          <w:b/>
          <w:lang w:val="ru-RU"/>
        </w:rPr>
        <w:t xml:space="preserve">Обновленные клинические рекомендации </w:t>
      </w:r>
      <w:r w:rsidR="009A4F65">
        <w:rPr>
          <w:rFonts w:ascii="Calibri" w:hAnsi="Calibri"/>
          <w:b/>
          <w:lang w:val="ru-RU"/>
        </w:rPr>
        <w:t xml:space="preserve">Российского общества </w:t>
      </w:r>
      <w:proofErr w:type="spellStart"/>
      <w:r w:rsidR="009A4F65">
        <w:rPr>
          <w:rFonts w:ascii="Calibri" w:hAnsi="Calibri"/>
          <w:b/>
          <w:lang w:val="ru-RU"/>
        </w:rPr>
        <w:t>ринологов</w:t>
      </w:r>
      <w:proofErr w:type="spellEnd"/>
      <w:r w:rsidR="009A4F65">
        <w:rPr>
          <w:rFonts w:ascii="Calibri" w:hAnsi="Calibri"/>
          <w:b/>
          <w:lang w:val="ru-RU"/>
        </w:rPr>
        <w:t xml:space="preserve"> </w:t>
      </w:r>
      <w:r w:rsidR="009A4F65" w:rsidRPr="009A4F65">
        <w:rPr>
          <w:rFonts w:ascii="Calibri" w:hAnsi="Calibri"/>
          <w:b/>
          <w:lang w:val="ru-RU"/>
        </w:rPr>
        <w:t xml:space="preserve">по острому </w:t>
      </w:r>
      <w:proofErr w:type="spellStart"/>
      <w:r w:rsidR="009A4F65" w:rsidRPr="009A4F65">
        <w:rPr>
          <w:rFonts w:ascii="Calibri" w:hAnsi="Calibri"/>
          <w:b/>
          <w:lang w:val="ru-RU"/>
        </w:rPr>
        <w:t>риносинуситу</w:t>
      </w:r>
      <w:proofErr w:type="spellEnd"/>
      <w:r w:rsidR="009A4F65">
        <w:rPr>
          <w:rFonts w:ascii="Calibri" w:hAnsi="Calibri"/>
          <w:b/>
          <w:lang w:val="ru-RU"/>
        </w:rPr>
        <w:t>: редакция 2021</w:t>
      </w:r>
      <w:r w:rsidR="0047533A">
        <w:rPr>
          <w:rFonts w:ascii="Calibri" w:hAnsi="Calibri"/>
          <w:b/>
          <w:lang w:val="ru-RU"/>
        </w:rPr>
        <w:t xml:space="preserve"> </w:t>
      </w:r>
    </w:p>
    <w:p w14:paraId="6B00785D" w14:textId="77777777" w:rsidR="009A4F65" w:rsidRDefault="009A4F65" w:rsidP="00F60CD2">
      <w:pPr>
        <w:ind w:left="1440"/>
        <w:jc w:val="both"/>
        <w:rPr>
          <w:rFonts w:ascii="Calibri" w:hAnsi="Calibri"/>
          <w:i/>
          <w:sz w:val="22"/>
        </w:rPr>
      </w:pPr>
      <w:r w:rsidRPr="00F03BB1">
        <w:rPr>
          <w:rFonts w:ascii="Calibri" w:hAnsi="Calibri"/>
          <w:i/>
          <w:sz w:val="22"/>
        </w:rPr>
        <w:t xml:space="preserve">Профессор </w:t>
      </w:r>
      <w:r w:rsidRPr="00F03BB1">
        <w:rPr>
          <w:rFonts w:ascii="Calibri" w:hAnsi="Calibri"/>
          <w:b/>
          <w:bCs/>
          <w:i/>
          <w:sz w:val="22"/>
        </w:rPr>
        <w:t>Андрей Станиславович Лопатин,</w:t>
      </w:r>
      <w:r w:rsidRPr="00F03BB1">
        <w:rPr>
          <w:rFonts w:ascii="Calibri" w:hAnsi="Calibri"/>
          <w:i/>
          <w:sz w:val="22"/>
        </w:rPr>
        <w:t xml:space="preserve"> ФГБУ «Поликлиника №1» УД Президента РФ</w:t>
      </w:r>
    </w:p>
    <w:p w14:paraId="0C1689CA" w14:textId="77777777" w:rsidR="000F2F7A" w:rsidRDefault="000F2F7A" w:rsidP="00F60CD2">
      <w:pPr>
        <w:shd w:val="clear" w:color="auto" w:fill="FFFFFF"/>
        <w:ind w:left="1418"/>
        <w:jc w:val="both"/>
        <w:rPr>
          <w:rFonts w:asciiTheme="majorHAnsi" w:hAnsiTheme="majorHAnsi" w:cstheme="majorHAnsi"/>
          <w:color w:val="000000"/>
          <w:sz w:val="22"/>
          <w:szCs w:val="22"/>
        </w:rPr>
      </w:pPr>
    </w:p>
    <w:p w14:paraId="57B0C38D" w14:textId="77777777" w:rsidR="000F2F7A" w:rsidRPr="000F2F7A" w:rsidRDefault="000F2F7A" w:rsidP="00F60CD2">
      <w:pPr>
        <w:shd w:val="clear" w:color="auto" w:fill="FFFFFF"/>
        <w:ind w:left="1418"/>
        <w:jc w:val="both"/>
        <w:rPr>
          <w:rFonts w:asciiTheme="majorHAnsi" w:hAnsiTheme="majorHAnsi" w:cstheme="majorHAnsi"/>
          <w:color w:val="000000"/>
          <w:sz w:val="22"/>
          <w:szCs w:val="22"/>
        </w:rPr>
      </w:pPr>
      <w:r w:rsidRPr="000F2F7A">
        <w:rPr>
          <w:rFonts w:asciiTheme="majorHAnsi" w:hAnsiTheme="majorHAnsi" w:cstheme="majorHAnsi"/>
          <w:color w:val="000000"/>
          <w:sz w:val="22"/>
          <w:szCs w:val="22"/>
        </w:rPr>
        <w:t>После экспертного совещания, проведенного в 2020 году, была проведена большая</w:t>
      </w:r>
      <w:r>
        <w:rPr>
          <w:rFonts w:asciiTheme="majorHAnsi" w:hAnsiTheme="majorHAnsi" w:cstheme="majorHAnsi"/>
          <w:color w:val="000000"/>
          <w:sz w:val="22"/>
          <w:szCs w:val="22"/>
        </w:rPr>
        <w:t xml:space="preserve"> </w:t>
      </w:r>
      <w:r w:rsidRPr="000F2F7A">
        <w:rPr>
          <w:rFonts w:asciiTheme="majorHAnsi" w:hAnsiTheme="majorHAnsi" w:cstheme="majorHAnsi"/>
          <w:color w:val="000000"/>
          <w:sz w:val="22"/>
          <w:szCs w:val="22"/>
        </w:rPr>
        <w:t xml:space="preserve">работа по обновлению клинических рекомендация Российского общества </w:t>
      </w:r>
      <w:proofErr w:type="spellStart"/>
      <w:r w:rsidRPr="000F2F7A">
        <w:rPr>
          <w:rFonts w:asciiTheme="majorHAnsi" w:hAnsiTheme="majorHAnsi" w:cstheme="majorHAnsi"/>
          <w:color w:val="000000"/>
          <w:sz w:val="22"/>
          <w:szCs w:val="22"/>
        </w:rPr>
        <w:t>ринологов</w:t>
      </w:r>
      <w:proofErr w:type="spellEnd"/>
      <w:r>
        <w:rPr>
          <w:rFonts w:asciiTheme="majorHAnsi" w:hAnsiTheme="majorHAnsi" w:cstheme="majorHAnsi"/>
          <w:color w:val="000000"/>
          <w:sz w:val="22"/>
          <w:szCs w:val="22"/>
        </w:rPr>
        <w:t xml:space="preserve"> </w:t>
      </w:r>
      <w:r w:rsidRPr="000F2F7A">
        <w:rPr>
          <w:rFonts w:asciiTheme="majorHAnsi" w:hAnsiTheme="majorHAnsi" w:cstheme="majorHAnsi"/>
          <w:color w:val="000000"/>
          <w:sz w:val="22"/>
          <w:szCs w:val="22"/>
        </w:rPr>
        <w:t>и их адаптации к вышедшему в 2020 году европейскому согласительному</w:t>
      </w:r>
      <w:r>
        <w:rPr>
          <w:rFonts w:asciiTheme="majorHAnsi" w:hAnsiTheme="majorHAnsi" w:cstheme="majorHAnsi"/>
          <w:color w:val="000000"/>
          <w:sz w:val="22"/>
          <w:szCs w:val="22"/>
        </w:rPr>
        <w:t xml:space="preserve"> </w:t>
      </w:r>
      <w:r w:rsidRPr="000F2F7A">
        <w:rPr>
          <w:rFonts w:asciiTheme="majorHAnsi" w:hAnsiTheme="majorHAnsi" w:cstheme="majorHAnsi"/>
          <w:color w:val="000000"/>
          <w:sz w:val="22"/>
          <w:szCs w:val="22"/>
        </w:rPr>
        <w:t>документу EPOS 2020 В докладе будут представлены современные взгляды на</w:t>
      </w:r>
      <w:r>
        <w:rPr>
          <w:rFonts w:asciiTheme="majorHAnsi" w:hAnsiTheme="majorHAnsi" w:cstheme="majorHAnsi"/>
          <w:color w:val="000000"/>
          <w:sz w:val="22"/>
          <w:szCs w:val="22"/>
        </w:rPr>
        <w:t xml:space="preserve"> </w:t>
      </w:r>
      <w:r w:rsidRPr="000F2F7A">
        <w:rPr>
          <w:rFonts w:asciiTheme="majorHAnsi" w:hAnsiTheme="majorHAnsi" w:cstheme="majorHAnsi"/>
          <w:color w:val="000000"/>
          <w:sz w:val="22"/>
          <w:szCs w:val="22"/>
        </w:rPr>
        <w:t xml:space="preserve">диагностику острого </w:t>
      </w:r>
      <w:proofErr w:type="spellStart"/>
      <w:r w:rsidRPr="000F2F7A">
        <w:rPr>
          <w:rFonts w:asciiTheme="majorHAnsi" w:hAnsiTheme="majorHAnsi" w:cstheme="majorHAnsi"/>
          <w:color w:val="000000"/>
          <w:sz w:val="22"/>
          <w:szCs w:val="22"/>
        </w:rPr>
        <w:t>риносинусита</w:t>
      </w:r>
      <w:proofErr w:type="spellEnd"/>
      <w:r w:rsidRPr="000F2F7A">
        <w:rPr>
          <w:rFonts w:asciiTheme="majorHAnsi" w:hAnsiTheme="majorHAnsi" w:cstheme="majorHAnsi"/>
          <w:color w:val="000000"/>
          <w:sz w:val="22"/>
          <w:szCs w:val="22"/>
        </w:rPr>
        <w:t xml:space="preserve"> и алгоритмы его лечения.</w:t>
      </w:r>
    </w:p>
    <w:p w14:paraId="334AE8C4" w14:textId="77777777" w:rsidR="009B276B" w:rsidRDefault="009B276B" w:rsidP="00F60CD2">
      <w:pPr>
        <w:ind w:left="1440"/>
        <w:jc w:val="both"/>
        <w:rPr>
          <w:rFonts w:ascii="Calibri" w:hAnsi="Calibri"/>
          <w:i/>
          <w:sz w:val="22"/>
        </w:rPr>
      </w:pPr>
    </w:p>
    <w:p w14:paraId="5BD07A4C" w14:textId="77777777" w:rsidR="009B276B" w:rsidRPr="009B276B" w:rsidRDefault="009B276B" w:rsidP="00F60CD2">
      <w:pPr>
        <w:jc w:val="both"/>
        <w:rPr>
          <w:rFonts w:ascii="Calibri" w:eastAsiaTheme="minorEastAsia" w:hAnsi="Calibri"/>
          <w:b/>
          <w:lang w:eastAsia="en-US"/>
        </w:rPr>
      </w:pPr>
      <w:r w:rsidRPr="00EA618F">
        <w:rPr>
          <w:rFonts w:ascii="Calibri" w:eastAsiaTheme="minorEastAsia" w:hAnsi="Calibri"/>
          <w:b/>
          <w:lang w:eastAsia="en-US"/>
        </w:rPr>
        <w:t>13.00-13.</w:t>
      </w:r>
      <w:r w:rsidR="009F5862" w:rsidRPr="00EA618F">
        <w:rPr>
          <w:rFonts w:ascii="Calibri" w:eastAsiaTheme="minorEastAsia" w:hAnsi="Calibri"/>
          <w:b/>
          <w:lang w:eastAsia="en-US"/>
        </w:rPr>
        <w:t>45</w:t>
      </w:r>
      <w:r w:rsidRPr="00EA618F">
        <w:rPr>
          <w:rFonts w:ascii="Calibri" w:eastAsiaTheme="minorEastAsia" w:hAnsi="Calibri"/>
          <w:b/>
          <w:lang w:eastAsia="en-US"/>
        </w:rPr>
        <w:tab/>
        <w:t>Перерыв</w:t>
      </w:r>
    </w:p>
    <w:p w14:paraId="67F0A04E" w14:textId="77777777" w:rsidR="00987A1E" w:rsidRDefault="009A4F65" w:rsidP="00F60CD2">
      <w:pPr>
        <w:ind w:left="1440"/>
        <w:jc w:val="both"/>
        <w:rPr>
          <w:rFonts w:asciiTheme="majorHAnsi" w:eastAsia="Calibri" w:hAnsiTheme="majorHAnsi" w:cstheme="majorHAnsi"/>
          <w:i/>
          <w:iCs/>
          <w:color w:val="000000" w:themeColor="text1"/>
          <w:sz w:val="22"/>
          <w:szCs w:val="22"/>
        </w:rPr>
      </w:pPr>
      <w:r>
        <w:rPr>
          <w:rFonts w:ascii="Calibri" w:hAnsi="Calibri"/>
          <w:b/>
        </w:rPr>
        <w:t xml:space="preserve"> </w:t>
      </w:r>
    </w:p>
    <w:p w14:paraId="1542C35B" w14:textId="77777777" w:rsidR="00C53B82" w:rsidRDefault="00C53B82" w:rsidP="00F60CD2">
      <w:pPr>
        <w:jc w:val="both"/>
        <w:rPr>
          <w:rFonts w:ascii="Calibri" w:hAnsi="Calibri"/>
          <w:b/>
          <w:i/>
        </w:rPr>
      </w:pPr>
      <w:r w:rsidRPr="00B524B0">
        <w:rPr>
          <w:rFonts w:ascii="Calibri" w:hAnsi="Calibri"/>
          <w:b/>
          <w:i/>
        </w:rPr>
        <w:t xml:space="preserve"> </w:t>
      </w:r>
    </w:p>
    <w:p w14:paraId="3D4D2691" w14:textId="77777777" w:rsidR="00C53B82" w:rsidRDefault="00C53B82" w:rsidP="00F60CD2">
      <w:pPr>
        <w:ind w:left="1440" w:hanging="1440"/>
        <w:jc w:val="both"/>
        <w:rPr>
          <w:rFonts w:ascii="Calibri" w:hAnsi="Calibri"/>
          <w:b/>
        </w:rPr>
      </w:pPr>
      <w:r>
        <w:rPr>
          <w:rFonts w:ascii="Calibri" w:hAnsi="Calibri"/>
          <w:b/>
        </w:rPr>
        <w:t>13:</w:t>
      </w:r>
      <w:r w:rsidR="00EA618F">
        <w:rPr>
          <w:rFonts w:ascii="Calibri" w:hAnsi="Calibri"/>
          <w:b/>
        </w:rPr>
        <w:t>4</w:t>
      </w:r>
      <w:r w:rsidR="009F5862">
        <w:rPr>
          <w:rFonts w:ascii="Calibri" w:hAnsi="Calibri"/>
          <w:b/>
        </w:rPr>
        <w:t>5</w:t>
      </w:r>
      <w:r w:rsidRPr="00F03679">
        <w:rPr>
          <w:rFonts w:ascii="Calibri" w:hAnsi="Calibri"/>
          <w:b/>
        </w:rPr>
        <w:t>-18</w:t>
      </w:r>
      <w:r>
        <w:rPr>
          <w:rFonts w:ascii="Calibri" w:hAnsi="Calibri"/>
          <w:b/>
        </w:rPr>
        <w:t>:</w:t>
      </w:r>
      <w:r w:rsidR="009B276B">
        <w:rPr>
          <w:rFonts w:ascii="Calibri" w:hAnsi="Calibri"/>
          <w:b/>
        </w:rPr>
        <w:t>0</w:t>
      </w:r>
      <w:r w:rsidRPr="00F03679">
        <w:rPr>
          <w:rFonts w:ascii="Calibri" w:hAnsi="Calibri"/>
          <w:b/>
        </w:rPr>
        <w:t>0</w:t>
      </w:r>
      <w:r>
        <w:rPr>
          <w:rFonts w:ascii="Calibri" w:hAnsi="Calibri"/>
          <w:b/>
        </w:rPr>
        <w:tab/>
      </w:r>
      <w:r w:rsidRPr="00F03679">
        <w:rPr>
          <w:rFonts w:ascii="Calibri" w:hAnsi="Calibri"/>
          <w:b/>
        </w:rPr>
        <w:t>Второе заседание</w:t>
      </w:r>
      <w:r>
        <w:rPr>
          <w:rFonts w:ascii="Calibri" w:hAnsi="Calibri"/>
          <w:b/>
        </w:rPr>
        <w:t xml:space="preserve"> </w:t>
      </w:r>
    </w:p>
    <w:p w14:paraId="53CD5E78" w14:textId="77777777" w:rsidR="00C53B82" w:rsidRPr="00B00D2A" w:rsidRDefault="00C53B82" w:rsidP="00F60CD2">
      <w:pPr>
        <w:ind w:left="1440"/>
        <w:jc w:val="both"/>
        <w:rPr>
          <w:rFonts w:ascii="Calibri" w:hAnsi="Calibri"/>
        </w:rPr>
      </w:pPr>
      <w:r w:rsidRPr="00B00D2A">
        <w:rPr>
          <w:rFonts w:ascii="Calibri" w:hAnsi="Calibri"/>
        </w:rPr>
        <w:t xml:space="preserve">Председатели: </w:t>
      </w:r>
      <w:r w:rsidR="00C34635">
        <w:rPr>
          <w:rFonts w:ascii="Calibri" w:hAnsi="Calibri"/>
        </w:rPr>
        <w:t>профессор А.С.Лопатин</w:t>
      </w:r>
      <w:r w:rsidR="00B70501">
        <w:rPr>
          <w:rFonts w:ascii="Calibri" w:hAnsi="Calibri"/>
        </w:rPr>
        <w:t>,</w:t>
      </w:r>
      <w:r w:rsidR="00B70501" w:rsidRPr="00B70501">
        <w:rPr>
          <w:rFonts w:ascii="Calibri" w:hAnsi="Calibri"/>
          <w:i/>
          <w:sz w:val="22"/>
        </w:rPr>
        <w:t xml:space="preserve"> </w:t>
      </w:r>
      <w:r w:rsidR="00B70501" w:rsidRPr="00F03BB1">
        <w:rPr>
          <w:rFonts w:ascii="Calibri" w:hAnsi="Calibri"/>
          <w:i/>
          <w:sz w:val="22"/>
        </w:rPr>
        <w:t>ФГБУ «Поликлиника №1» УД Президента РФ</w:t>
      </w:r>
      <w:r w:rsidR="00B70501">
        <w:rPr>
          <w:rFonts w:ascii="Calibri" w:hAnsi="Calibri"/>
          <w:i/>
          <w:sz w:val="22"/>
        </w:rPr>
        <w:t>;</w:t>
      </w:r>
      <w:r w:rsidRPr="00B00D2A">
        <w:rPr>
          <w:rFonts w:ascii="Calibri" w:hAnsi="Calibri"/>
        </w:rPr>
        <w:t xml:space="preserve"> профессор </w:t>
      </w:r>
      <w:proofErr w:type="spellStart"/>
      <w:r w:rsidRPr="00B00D2A">
        <w:rPr>
          <w:rFonts w:ascii="Calibri" w:hAnsi="Calibri"/>
        </w:rPr>
        <w:t>В.В.Шиленкова</w:t>
      </w:r>
      <w:proofErr w:type="spellEnd"/>
      <w:r w:rsidR="00B70501">
        <w:rPr>
          <w:rFonts w:ascii="Calibri" w:hAnsi="Calibri"/>
        </w:rPr>
        <w:t>,</w:t>
      </w:r>
      <w:r w:rsidR="00B70501" w:rsidRPr="00B70501">
        <w:rPr>
          <w:rFonts w:ascii="Calibri" w:hAnsi="Calibri"/>
          <w:i/>
          <w:sz w:val="22"/>
        </w:rPr>
        <w:t xml:space="preserve"> </w:t>
      </w:r>
      <w:r w:rsidR="00B70501" w:rsidRPr="00B524B0">
        <w:rPr>
          <w:rFonts w:ascii="Calibri" w:hAnsi="Calibri"/>
          <w:i/>
          <w:sz w:val="22"/>
        </w:rPr>
        <w:t xml:space="preserve">кафедра оториноларингологии ФГБОУ ВО  </w:t>
      </w:r>
      <w:r w:rsidR="00B70501">
        <w:rPr>
          <w:rFonts w:ascii="Calibri" w:hAnsi="Calibri"/>
          <w:i/>
          <w:sz w:val="22"/>
        </w:rPr>
        <w:t>«Ярославский</w:t>
      </w:r>
      <w:r w:rsidR="00B70501" w:rsidRPr="00B524B0">
        <w:rPr>
          <w:rFonts w:ascii="Calibri" w:hAnsi="Calibri"/>
          <w:i/>
          <w:sz w:val="22"/>
        </w:rPr>
        <w:t xml:space="preserve"> государственн</w:t>
      </w:r>
      <w:r w:rsidR="00B70501">
        <w:rPr>
          <w:rFonts w:ascii="Calibri" w:hAnsi="Calibri"/>
          <w:i/>
          <w:sz w:val="22"/>
        </w:rPr>
        <w:t>ый медицинский университет» МЗ РФ</w:t>
      </w:r>
    </w:p>
    <w:p w14:paraId="08ADFA9D" w14:textId="77777777" w:rsidR="00C53B82" w:rsidRPr="00B00D2A" w:rsidRDefault="00C53B82" w:rsidP="00F60CD2">
      <w:pPr>
        <w:ind w:left="1440"/>
        <w:jc w:val="both"/>
        <w:rPr>
          <w:rFonts w:ascii="Calibri" w:hAnsi="Calibri"/>
          <w:b/>
        </w:rPr>
      </w:pPr>
    </w:p>
    <w:p w14:paraId="1574046C" w14:textId="77777777" w:rsidR="00BD48DA" w:rsidRPr="000F2F7A" w:rsidRDefault="00AF21CE" w:rsidP="00F60CD2">
      <w:pPr>
        <w:jc w:val="both"/>
        <w:rPr>
          <w:rFonts w:ascii="Calibri" w:hAnsi="Calibri"/>
          <w:b/>
        </w:rPr>
      </w:pPr>
      <w:r w:rsidRPr="00EA618F">
        <w:rPr>
          <w:rFonts w:ascii="Calibri" w:hAnsi="Calibri"/>
          <w:bCs/>
        </w:rPr>
        <w:t>13:</w:t>
      </w:r>
      <w:r w:rsidR="00EA618F" w:rsidRPr="00EA618F">
        <w:rPr>
          <w:rFonts w:ascii="Calibri" w:hAnsi="Calibri"/>
          <w:bCs/>
        </w:rPr>
        <w:t>45</w:t>
      </w:r>
      <w:r w:rsidRPr="00EA618F">
        <w:rPr>
          <w:rFonts w:ascii="Calibri" w:hAnsi="Calibri"/>
          <w:bCs/>
        </w:rPr>
        <w:t>-1</w:t>
      </w:r>
      <w:r w:rsidR="00EA618F" w:rsidRPr="00EA618F">
        <w:rPr>
          <w:rFonts w:ascii="Calibri" w:hAnsi="Calibri"/>
          <w:bCs/>
        </w:rPr>
        <w:t>4</w:t>
      </w:r>
      <w:r w:rsidR="00C53B82" w:rsidRPr="00EA618F">
        <w:rPr>
          <w:rFonts w:ascii="Calibri" w:hAnsi="Calibri"/>
          <w:bCs/>
        </w:rPr>
        <w:t>:</w:t>
      </w:r>
      <w:r w:rsidR="00EA618F" w:rsidRPr="00EA618F">
        <w:rPr>
          <w:rFonts w:ascii="Calibri" w:hAnsi="Calibri"/>
          <w:bCs/>
        </w:rPr>
        <w:t>10</w:t>
      </w:r>
      <w:r w:rsidR="00C53B82" w:rsidRPr="002E56D4">
        <w:rPr>
          <w:rFonts w:ascii="Calibri" w:hAnsi="Calibri"/>
          <w:bCs/>
        </w:rPr>
        <w:tab/>
      </w:r>
      <w:r w:rsidR="0025113E" w:rsidRPr="0025113E">
        <w:rPr>
          <w:rFonts w:ascii="Calibri" w:hAnsi="Calibri"/>
          <w:b/>
          <w:lang w:val="en-US"/>
        </w:rPr>
        <w:t>COVID</w:t>
      </w:r>
      <w:r w:rsidR="0025113E" w:rsidRPr="000F2F7A">
        <w:rPr>
          <w:rFonts w:ascii="Calibri" w:hAnsi="Calibri"/>
          <w:b/>
        </w:rPr>
        <w:t>-19 и болезни органа слуха</w:t>
      </w:r>
      <w:r w:rsidR="009F5862">
        <w:rPr>
          <w:rFonts w:ascii="Calibri" w:hAnsi="Calibri"/>
          <w:b/>
        </w:rPr>
        <w:t xml:space="preserve"> </w:t>
      </w:r>
    </w:p>
    <w:p w14:paraId="1EDA5D3B" w14:textId="77777777" w:rsidR="00BD48DA" w:rsidRDefault="00BD48DA" w:rsidP="00F60CD2">
      <w:pPr>
        <w:pStyle w:val="a3"/>
        <w:spacing w:before="0" w:beforeAutospacing="0" w:after="0" w:afterAutospacing="0"/>
        <w:ind w:left="1440"/>
        <w:jc w:val="both"/>
        <w:rPr>
          <w:rFonts w:ascii="Calibri" w:hAnsi="Calibri"/>
          <w:i/>
          <w:sz w:val="22"/>
        </w:rPr>
      </w:pPr>
      <w:r w:rsidRPr="00F00ABD">
        <w:rPr>
          <w:rFonts w:ascii="Calibri" w:hAnsi="Calibri"/>
          <w:i/>
          <w:sz w:val="22"/>
        </w:rPr>
        <w:t>Канд.</w:t>
      </w:r>
      <w:r>
        <w:rPr>
          <w:rFonts w:ascii="Calibri" w:hAnsi="Calibri"/>
          <w:i/>
          <w:sz w:val="22"/>
        </w:rPr>
        <w:t xml:space="preserve"> </w:t>
      </w:r>
      <w:r w:rsidRPr="00F00ABD">
        <w:rPr>
          <w:rFonts w:ascii="Calibri" w:hAnsi="Calibri"/>
          <w:i/>
          <w:sz w:val="22"/>
        </w:rPr>
        <w:t>мед.</w:t>
      </w:r>
      <w:r>
        <w:rPr>
          <w:rFonts w:ascii="Calibri" w:hAnsi="Calibri"/>
          <w:i/>
          <w:sz w:val="22"/>
        </w:rPr>
        <w:t xml:space="preserve"> </w:t>
      </w:r>
      <w:r w:rsidRPr="00F00ABD">
        <w:rPr>
          <w:rFonts w:ascii="Calibri" w:hAnsi="Calibri"/>
          <w:i/>
          <w:sz w:val="22"/>
        </w:rPr>
        <w:t>наук</w:t>
      </w:r>
      <w:r w:rsidRPr="00B524B0">
        <w:rPr>
          <w:rFonts w:ascii="Calibri" w:hAnsi="Calibri"/>
          <w:i/>
          <w:sz w:val="22"/>
        </w:rPr>
        <w:t xml:space="preserve"> </w:t>
      </w:r>
      <w:r w:rsidRPr="00F00ABD">
        <w:rPr>
          <w:rFonts w:ascii="Calibri" w:hAnsi="Calibri"/>
          <w:b/>
          <w:i/>
          <w:sz w:val="22"/>
        </w:rPr>
        <w:t xml:space="preserve">Александр Викторович </w:t>
      </w:r>
      <w:proofErr w:type="spellStart"/>
      <w:r w:rsidRPr="00F00ABD">
        <w:rPr>
          <w:rFonts w:ascii="Calibri" w:hAnsi="Calibri"/>
          <w:b/>
          <w:i/>
          <w:sz w:val="22"/>
        </w:rPr>
        <w:t>Гуненков</w:t>
      </w:r>
      <w:proofErr w:type="spellEnd"/>
      <w:r>
        <w:rPr>
          <w:rFonts w:ascii="Calibri" w:hAnsi="Calibri"/>
          <w:b/>
          <w:i/>
          <w:sz w:val="22"/>
        </w:rPr>
        <w:t>,</w:t>
      </w:r>
      <w:r w:rsidRPr="00F00ABD">
        <w:rPr>
          <w:rFonts w:ascii="Calibri" w:hAnsi="Calibri"/>
          <w:i/>
          <w:sz w:val="22"/>
        </w:rPr>
        <w:t xml:space="preserve"> </w:t>
      </w:r>
      <w:r>
        <w:rPr>
          <w:rFonts w:ascii="Calibri" w:hAnsi="Calibri"/>
          <w:i/>
          <w:sz w:val="22"/>
        </w:rPr>
        <w:t>кафедра</w:t>
      </w:r>
      <w:r w:rsidRPr="00B524B0">
        <w:rPr>
          <w:rFonts w:ascii="Calibri" w:hAnsi="Calibri"/>
          <w:i/>
          <w:sz w:val="22"/>
        </w:rPr>
        <w:t xml:space="preserve"> оториноларингологии ФГБОУ ДПО «Российская медицинская академия непрерывного профессионального образования» МЗ РФ</w:t>
      </w:r>
    </w:p>
    <w:p w14:paraId="3A376A8A" w14:textId="77777777" w:rsidR="00F66332" w:rsidRDefault="00F66332" w:rsidP="00F60CD2">
      <w:pPr>
        <w:pStyle w:val="a3"/>
        <w:spacing w:before="0" w:beforeAutospacing="0" w:after="0" w:afterAutospacing="0"/>
        <w:ind w:left="1440"/>
        <w:jc w:val="both"/>
        <w:rPr>
          <w:rFonts w:asciiTheme="majorHAnsi" w:hAnsiTheme="majorHAnsi" w:cstheme="majorHAnsi"/>
          <w:color w:val="000000"/>
          <w:sz w:val="22"/>
          <w:szCs w:val="22"/>
          <w:shd w:val="clear" w:color="auto" w:fill="FFFFFF"/>
        </w:rPr>
      </w:pPr>
    </w:p>
    <w:p w14:paraId="7AFEFC42" w14:textId="77777777" w:rsidR="00F66332" w:rsidRPr="00F66332" w:rsidRDefault="00F66332" w:rsidP="00F60CD2">
      <w:pPr>
        <w:pStyle w:val="a3"/>
        <w:spacing w:before="0" w:beforeAutospacing="0" w:after="0" w:afterAutospacing="0"/>
        <w:ind w:left="1440"/>
        <w:jc w:val="both"/>
        <w:rPr>
          <w:rFonts w:asciiTheme="majorHAnsi" w:hAnsiTheme="majorHAnsi" w:cstheme="majorHAnsi"/>
          <w:i/>
          <w:sz w:val="22"/>
        </w:rPr>
      </w:pPr>
      <w:r w:rsidRPr="00F66332">
        <w:rPr>
          <w:rFonts w:asciiTheme="majorHAnsi" w:hAnsiTheme="majorHAnsi" w:cstheme="majorHAnsi"/>
          <w:color w:val="000000"/>
          <w:sz w:val="22"/>
          <w:szCs w:val="22"/>
          <w:shd w:val="clear" w:color="auto" w:fill="FFFFFF"/>
        </w:rPr>
        <w:t xml:space="preserve">В докладе освещаются данные литературы по возможной связи </w:t>
      </w:r>
      <w:r w:rsidR="00EA618F" w:rsidRPr="00F66332">
        <w:rPr>
          <w:rFonts w:asciiTheme="majorHAnsi" w:hAnsiTheme="majorHAnsi" w:cstheme="majorHAnsi"/>
          <w:color w:val="000000"/>
          <w:sz w:val="22"/>
          <w:szCs w:val="22"/>
          <w:shd w:val="clear" w:color="auto" w:fill="FFFFFF"/>
        </w:rPr>
        <w:t>СOVID</w:t>
      </w:r>
      <w:r w:rsidR="00EA618F">
        <w:rPr>
          <w:rFonts w:asciiTheme="majorHAnsi" w:hAnsiTheme="majorHAnsi" w:cstheme="majorHAnsi"/>
          <w:color w:val="000000"/>
          <w:sz w:val="22"/>
          <w:szCs w:val="22"/>
          <w:shd w:val="clear" w:color="auto" w:fill="FFFFFF"/>
        </w:rPr>
        <w:t>-19 с</w:t>
      </w:r>
      <w:r w:rsidRPr="00F66332">
        <w:rPr>
          <w:rFonts w:asciiTheme="majorHAnsi" w:hAnsiTheme="majorHAnsi" w:cstheme="majorHAnsi"/>
          <w:color w:val="000000"/>
          <w:sz w:val="22"/>
          <w:szCs w:val="22"/>
          <w:shd w:val="clear" w:color="auto" w:fill="FFFFFF"/>
        </w:rPr>
        <w:t xml:space="preserve"> острой </w:t>
      </w:r>
      <w:proofErr w:type="spellStart"/>
      <w:r w:rsidRPr="00F66332">
        <w:rPr>
          <w:rFonts w:asciiTheme="majorHAnsi" w:hAnsiTheme="majorHAnsi" w:cstheme="majorHAnsi"/>
          <w:color w:val="000000"/>
          <w:sz w:val="22"/>
          <w:szCs w:val="22"/>
          <w:shd w:val="clear" w:color="auto" w:fill="FFFFFF"/>
        </w:rPr>
        <w:t>сенсоневр</w:t>
      </w:r>
      <w:r w:rsidR="00EA618F">
        <w:rPr>
          <w:rFonts w:asciiTheme="majorHAnsi" w:hAnsiTheme="majorHAnsi" w:cstheme="majorHAnsi"/>
          <w:color w:val="000000"/>
          <w:sz w:val="22"/>
          <w:szCs w:val="22"/>
          <w:shd w:val="clear" w:color="auto" w:fill="FFFFFF"/>
        </w:rPr>
        <w:t>альной</w:t>
      </w:r>
      <w:proofErr w:type="spellEnd"/>
      <w:r w:rsidR="00EA618F">
        <w:rPr>
          <w:rFonts w:asciiTheme="majorHAnsi" w:hAnsiTheme="majorHAnsi" w:cstheme="majorHAnsi"/>
          <w:color w:val="000000"/>
          <w:sz w:val="22"/>
          <w:szCs w:val="22"/>
          <w:shd w:val="clear" w:color="auto" w:fill="FFFFFF"/>
        </w:rPr>
        <w:t xml:space="preserve"> тугоухостью, субъективным</w:t>
      </w:r>
      <w:r w:rsidRPr="00F66332">
        <w:rPr>
          <w:rFonts w:asciiTheme="majorHAnsi" w:hAnsiTheme="majorHAnsi" w:cstheme="majorHAnsi"/>
          <w:color w:val="000000"/>
          <w:sz w:val="22"/>
          <w:szCs w:val="22"/>
          <w:shd w:val="clear" w:color="auto" w:fill="FFFFFF"/>
        </w:rPr>
        <w:t xml:space="preserve"> ушн</w:t>
      </w:r>
      <w:r w:rsidR="00EA618F">
        <w:rPr>
          <w:rFonts w:asciiTheme="majorHAnsi" w:hAnsiTheme="majorHAnsi" w:cstheme="majorHAnsi"/>
          <w:color w:val="000000"/>
          <w:sz w:val="22"/>
          <w:szCs w:val="22"/>
          <w:shd w:val="clear" w:color="auto" w:fill="FFFFFF"/>
        </w:rPr>
        <w:t>ым</w:t>
      </w:r>
      <w:r w:rsidRPr="00F66332">
        <w:rPr>
          <w:rFonts w:asciiTheme="majorHAnsi" w:hAnsiTheme="majorHAnsi" w:cstheme="majorHAnsi"/>
          <w:color w:val="000000"/>
          <w:sz w:val="22"/>
          <w:szCs w:val="22"/>
          <w:shd w:val="clear" w:color="auto" w:fill="FFFFFF"/>
        </w:rPr>
        <w:t xml:space="preserve"> шум</w:t>
      </w:r>
      <w:r w:rsidR="00EA618F">
        <w:rPr>
          <w:rFonts w:asciiTheme="majorHAnsi" w:hAnsiTheme="majorHAnsi" w:cstheme="majorHAnsi"/>
          <w:color w:val="000000"/>
          <w:sz w:val="22"/>
          <w:szCs w:val="22"/>
          <w:shd w:val="clear" w:color="auto" w:fill="FFFFFF"/>
        </w:rPr>
        <w:t>ом</w:t>
      </w:r>
      <w:r w:rsidRPr="00F66332">
        <w:rPr>
          <w:rFonts w:asciiTheme="majorHAnsi" w:hAnsiTheme="majorHAnsi" w:cstheme="majorHAnsi"/>
          <w:color w:val="000000"/>
          <w:sz w:val="22"/>
          <w:szCs w:val="22"/>
          <w:shd w:val="clear" w:color="auto" w:fill="FFFFFF"/>
        </w:rPr>
        <w:t xml:space="preserve">, возможной связи между острой </w:t>
      </w:r>
      <w:proofErr w:type="spellStart"/>
      <w:r w:rsidRPr="00F66332">
        <w:rPr>
          <w:rFonts w:asciiTheme="majorHAnsi" w:hAnsiTheme="majorHAnsi" w:cstheme="majorHAnsi"/>
          <w:color w:val="000000"/>
          <w:sz w:val="22"/>
          <w:szCs w:val="22"/>
          <w:shd w:val="clear" w:color="auto" w:fill="FFFFFF"/>
        </w:rPr>
        <w:t>сенсоневральной</w:t>
      </w:r>
      <w:proofErr w:type="spellEnd"/>
      <w:r w:rsidRPr="00F66332">
        <w:rPr>
          <w:rFonts w:asciiTheme="majorHAnsi" w:hAnsiTheme="majorHAnsi" w:cstheme="majorHAnsi"/>
          <w:color w:val="000000"/>
          <w:sz w:val="22"/>
          <w:szCs w:val="22"/>
          <w:shd w:val="clear" w:color="auto" w:fill="FFFFFF"/>
        </w:rPr>
        <w:t xml:space="preserve"> тугоухостью и вакцинацией, а также влиянием пандемии на качество жизни пациентов, страдающих стойким снижением слуха</w:t>
      </w:r>
    </w:p>
    <w:p w14:paraId="23205ECC" w14:textId="77777777" w:rsidR="00BD48DA" w:rsidRDefault="00BD48DA" w:rsidP="00F60CD2">
      <w:pPr>
        <w:pStyle w:val="a3"/>
        <w:spacing w:before="0" w:beforeAutospacing="0" w:after="0" w:afterAutospacing="0"/>
        <w:ind w:left="1440"/>
        <w:jc w:val="both"/>
        <w:rPr>
          <w:rFonts w:ascii="Calibri" w:hAnsi="Calibri"/>
          <w:i/>
          <w:sz w:val="22"/>
        </w:rPr>
      </w:pPr>
    </w:p>
    <w:p w14:paraId="2BE18476" w14:textId="77777777" w:rsidR="00CD778B" w:rsidRPr="00CD778B" w:rsidRDefault="00AF21CE" w:rsidP="00CD778B">
      <w:pPr>
        <w:shd w:val="clear" w:color="auto" w:fill="FFFFFF"/>
        <w:rPr>
          <w:rFonts w:ascii="YS Text" w:hAnsi="YS Text"/>
          <w:color w:val="000000"/>
          <w:sz w:val="23"/>
          <w:szCs w:val="23"/>
        </w:rPr>
      </w:pPr>
      <w:r w:rsidRPr="00EA618F">
        <w:rPr>
          <w:rFonts w:ascii="Calibri" w:hAnsi="Calibri"/>
          <w:bCs/>
        </w:rPr>
        <w:t>1</w:t>
      </w:r>
      <w:r w:rsidR="00EA618F" w:rsidRPr="00EA618F">
        <w:rPr>
          <w:rFonts w:ascii="Calibri" w:hAnsi="Calibri"/>
          <w:bCs/>
        </w:rPr>
        <w:t>4</w:t>
      </w:r>
      <w:r w:rsidRPr="00EA618F">
        <w:rPr>
          <w:rFonts w:ascii="Calibri" w:hAnsi="Calibri"/>
          <w:bCs/>
        </w:rPr>
        <w:t>.</w:t>
      </w:r>
      <w:r w:rsidR="00EA618F" w:rsidRPr="00EA618F">
        <w:rPr>
          <w:rFonts w:ascii="Calibri" w:hAnsi="Calibri"/>
          <w:bCs/>
        </w:rPr>
        <w:t>10</w:t>
      </w:r>
      <w:r w:rsidRPr="00EA618F">
        <w:rPr>
          <w:rFonts w:ascii="Calibri" w:hAnsi="Calibri"/>
          <w:bCs/>
        </w:rPr>
        <w:t>-14.</w:t>
      </w:r>
      <w:r w:rsidR="00EA618F" w:rsidRPr="00EA618F">
        <w:rPr>
          <w:rFonts w:ascii="Calibri" w:hAnsi="Calibri"/>
          <w:bCs/>
        </w:rPr>
        <w:t>35</w:t>
      </w:r>
      <w:r>
        <w:rPr>
          <w:rFonts w:ascii="Calibri" w:hAnsi="Calibri"/>
          <w:bCs/>
          <w:iCs/>
        </w:rPr>
        <w:tab/>
      </w:r>
      <w:r w:rsidR="00CD778B" w:rsidRPr="00EA618F">
        <w:rPr>
          <w:rFonts w:ascii="Calibri" w:hAnsi="Calibri"/>
          <w:b/>
          <w:lang w:val="en-US"/>
        </w:rPr>
        <w:t>Терапевтический индекс – ориентир для принятия клинических решений</w:t>
      </w:r>
      <w:r w:rsidR="009F5862">
        <w:rPr>
          <w:rFonts w:asciiTheme="minorHAnsi" w:hAnsiTheme="minorHAnsi"/>
          <w:b/>
          <w:bCs/>
          <w:color w:val="000000"/>
          <w:sz w:val="23"/>
          <w:szCs w:val="23"/>
        </w:rPr>
        <w:t xml:space="preserve"> </w:t>
      </w:r>
    </w:p>
    <w:p w14:paraId="05A3803B" w14:textId="77777777" w:rsidR="00CD778B" w:rsidRPr="00EA618F" w:rsidRDefault="00CD778B" w:rsidP="00CD778B">
      <w:pPr>
        <w:shd w:val="clear" w:color="auto" w:fill="FFFFFF"/>
        <w:ind w:left="1418"/>
        <w:rPr>
          <w:rFonts w:ascii="Calibri" w:hAnsi="Calibri"/>
          <w:i/>
          <w:sz w:val="22"/>
        </w:rPr>
      </w:pPr>
      <w:r w:rsidRPr="00EA618F">
        <w:rPr>
          <w:rFonts w:ascii="Calibri" w:hAnsi="Calibri"/>
          <w:i/>
          <w:sz w:val="22"/>
        </w:rPr>
        <w:t xml:space="preserve">Профессор </w:t>
      </w:r>
      <w:r w:rsidRPr="00EA618F">
        <w:rPr>
          <w:rFonts w:ascii="Calibri" w:hAnsi="Calibri"/>
          <w:b/>
          <w:i/>
          <w:sz w:val="22"/>
        </w:rPr>
        <w:t>Андрей Станиславович Лопатин</w:t>
      </w:r>
      <w:r w:rsidRPr="00EA618F">
        <w:rPr>
          <w:rFonts w:ascii="Calibri" w:hAnsi="Calibri"/>
          <w:i/>
          <w:sz w:val="22"/>
        </w:rPr>
        <w:t>, ФГБУ «Поликлиника №1» УД</w:t>
      </w:r>
    </w:p>
    <w:p w14:paraId="6C7B1758" w14:textId="77777777" w:rsidR="00CD778B" w:rsidRPr="00EA618F" w:rsidRDefault="00CD778B" w:rsidP="00CD778B">
      <w:pPr>
        <w:shd w:val="clear" w:color="auto" w:fill="FFFFFF"/>
        <w:ind w:left="1418"/>
        <w:rPr>
          <w:rFonts w:ascii="Calibri" w:hAnsi="Calibri"/>
          <w:i/>
          <w:sz w:val="22"/>
        </w:rPr>
      </w:pPr>
      <w:r w:rsidRPr="00EA618F">
        <w:rPr>
          <w:rFonts w:ascii="Calibri" w:hAnsi="Calibri"/>
          <w:i/>
          <w:sz w:val="22"/>
        </w:rPr>
        <w:t>Президента РФ</w:t>
      </w:r>
    </w:p>
    <w:p w14:paraId="493B88D9" w14:textId="77777777" w:rsidR="00CD778B" w:rsidRDefault="00CD778B" w:rsidP="00CD778B">
      <w:pPr>
        <w:ind w:left="1418"/>
        <w:jc w:val="both"/>
        <w:rPr>
          <w:rFonts w:ascii="Calibri" w:hAnsi="Calibri"/>
          <w:bCs/>
          <w:iCs/>
        </w:rPr>
      </w:pPr>
    </w:p>
    <w:p w14:paraId="0BFDCCAB" w14:textId="77777777" w:rsidR="000B37BC" w:rsidRPr="000B37BC" w:rsidRDefault="000B37BC" w:rsidP="00CD778B">
      <w:pPr>
        <w:ind w:left="1418"/>
        <w:jc w:val="both"/>
        <w:rPr>
          <w:rFonts w:asciiTheme="majorHAnsi" w:hAnsiTheme="majorHAnsi" w:cstheme="majorHAnsi"/>
          <w:bCs/>
          <w:iCs/>
          <w:sz w:val="22"/>
          <w:szCs w:val="22"/>
        </w:rPr>
      </w:pPr>
      <w:proofErr w:type="spellStart"/>
      <w:r w:rsidRPr="000B37BC">
        <w:rPr>
          <w:rFonts w:asciiTheme="majorHAnsi" w:hAnsiTheme="majorHAnsi" w:cstheme="majorHAnsi"/>
          <w:color w:val="000000"/>
          <w:sz w:val="22"/>
          <w:szCs w:val="22"/>
          <w:shd w:val="clear" w:color="auto" w:fill="FFFFFF"/>
        </w:rPr>
        <w:t>ИнГКС</w:t>
      </w:r>
      <w:proofErr w:type="spellEnd"/>
      <w:r w:rsidRPr="000B37BC">
        <w:rPr>
          <w:rFonts w:asciiTheme="majorHAnsi" w:hAnsiTheme="majorHAnsi" w:cstheme="majorHAnsi"/>
          <w:color w:val="000000"/>
          <w:sz w:val="22"/>
          <w:szCs w:val="22"/>
          <w:shd w:val="clear" w:color="auto" w:fill="FFFFFF"/>
        </w:rPr>
        <w:t xml:space="preserve"> являются предпочтительным вариантом терапии аллергического ринита, включая средне-тяжел</w:t>
      </w:r>
      <w:r w:rsidR="00EA618F">
        <w:rPr>
          <w:rFonts w:asciiTheme="majorHAnsi" w:hAnsiTheme="majorHAnsi" w:cstheme="majorHAnsi"/>
          <w:color w:val="000000"/>
          <w:sz w:val="22"/>
          <w:szCs w:val="22"/>
          <w:shd w:val="clear" w:color="auto" w:fill="FFFFFF"/>
        </w:rPr>
        <w:t>ое и тяжелое течение заболевания</w:t>
      </w:r>
      <w:r w:rsidRPr="000B37BC">
        <w:rPr>
          <w:rFonts w:asciiTheme="majorHAnsi" w:hAnsiTheme="majorHAnsi" w:cstheme="majorHAnsi"/>
          <w:color w:val="000000"/>
          <w:sz w:val="22"/>
          <w:szCs w:val="22"/>
          <w:shd w:val="clear" w:color="auto" w:fill="FFFFFF"/>
        </w:rPr>
        <w:t xml:space="preserve">. Хотя все </w:t>
      </w:r>
      <w:proofErr w:type="spellStart"/>
      <w:r w:rsidRPr="000B37BC">
        <w:rPr>
          <w:rFonts w:asciiTheme="majorHAnsi" w:hAnsiTheme="majorHAnsi" w:cstheme="majorHAnsi"/>
          <w:color w:val="000000"/>
          <w:sz w:val="22"/>
          <w:szCs w:val="22"/>
          <w:shd w:val="clear" w:color="auto" w:fill="FFFFFF"/>
        </w:rPr>
        <w:t>ИнГКС</w:t>
      </w:r>
      <w:proofErr w:type="spellEnd"/>
      <w:r w:rsidRPr="000B37BC">
        <w:rPr>
          <w:rFonts w:asciiTheme="majorHAnsi" w:hAnsiTheme="majorHAnsi" w:cstheme="majorHAnsi"/>
          <w:color w:val="000000"/>
          <w:sz w:val="22"/>
          <w:szCs w:val="22"/>
          <w:shd w:val="clear" w:color="auto" w:fill="FFFFFF"/>
        </w:rPr>
        <w:t xml:space="preserve"> считаются безопасными и эффективными, различия в местной активности препаратов, особенностях молекулярной структуры, а также физико-химических и фармакокинетические свойства могут привести к </w:t>
      </w:r>
      <w:r w:rsidRPr="000B37BC">
        <w:rPr>
          <w:rFonts w:asciiTheme="majorHAnsi" w:hAnsiTheme="majorHAnsi" w:cstheme="majorHAnsi"/>
          <w:color w:val="000000"/>
          <w:sz w:val="22"/>
          <w:szCs w:val="22"/>
          <w:shd w:val="clear" w:color="auto" w:fill="FFFFFF"/>
        </w:rPr>
        <w:lastRenderedPageBreak/>
        <w:t xml:space="preserve">различиям в клинической эффективности и безопасности. Терапевтический индекс </w:t>
      </w:r>
      <w:proofErr w:type="spellStart"/>
      <w:r w:rsidRPr="000B37BC">
        <w:rPr>
          <w:rFonts w:asciiTheme="majorHAnsi" w:hAnsiTheme="majorHAnsi" w:cstheme="majorHAnsi"/>
          <w:color w:val="000000"/>
          <w:sz w:val="22"/>
          <w:szCs w:val="22"/>
          <w:shd w:val="clear" w:color="auto" w:fill="FFFFFF"/>
        </w:rPr>
        <w:t>ИнГКС</w:t>
      </w:r>
      <w:proofErr w:type="spellEnd"/>
      <w:r w:rsidRPr="000B37BC">
        <w:rPr>
          <w:rFonts w:asciiTheme="majorHAnsi" w:hAnsiTheme="majorHAnsi" w:cstheme="majorHAnsi"/>
          <w:color w:val="000000"/>
          <w:sz w:val="22"/>
          <w:szCs w:val="22"/>
          <w:shd w:val="clear" w:color="auto" w:fill="FFFFFF"/>
        </w:rPr>
        <w:t>, как отношение дозы, обладающей системным воздействием, к терапевтической дозе, является лучшим ориентиром для принятия клинических решений на индивидуальной основе для каждого пациента</w:t>
      </w:r>
    </w:p>
    <w:p w14:paraId="22A17BD0" w14:textId="77777777" w:rsidR="00FF4AA4" w:rsidRPr="009D0C1B" w:rsidRDefault="00FF4AA4" w:rsidP="00CD778B">
      <w:pPr>
        <w:ind w:left="1418"/>
        <w:jc w:val="both"/>
        <w:rPr>
          <w:rFonts w:ascii="Calibri" w:hAnsi="Calibri"/>
          <w:i/>
          <w:sz w:val="22"/>
        </w:rPr>
      </w:pPr>
      <w:r w:rsidRPr="007221D0">
        <w:rPr>
          <w:i/>
          <w:color w:val="FF0000"/>
          <w:shd w:val="clear" w:color="auto" w:fill="FFFFFF"/>
        </w:rPr>
        <w:t xml:space="preserve">Доклад при поддержке компании </w:t>
      </w:r>
      <w:r>
        <w:rPr>
          <w:i/>
          <w:color w:val="FF0000"/>
          <w:shd w:val="clear" w:color="auto" w:fill="FFFFFF"/>
          <w:lang w:val="en-US"/>
        </w:rPr>
        <w:t>GSK</w:t>
      </w:r>
      <w:r w:rsidRPr="007221D0">
        <w:rPr>
          <w:i/>
          <w:color w:val="FF0000"/>
          <w:shd w:val="clear" w:color="auto" w:fill="FFFFFF"/>
        </w:rPr>
        <w:t>. Баллы НМО не начисляются</w:t>
      </w:r>
    </w:p>
    <w:p w14:paraId="28179D2D" w14:textId="77777777" w:rsidR="00AF21CE" w:rsidRDefault="00AF21CE" w:rsidP="00F60CD2">
      <w:pPr>
        <w:jc w:val="both"/>
        <w:rPr>
          <w:rFonts w:ascii="Calibri" w:hAnsi="Calibri"/>
          <w:bCs/>
          <w:iCs/>
        </w:rPr>
      </w:pPr>
    </w:p>
    <w:p w14:paraId="2CF58D2F" w14:textId="77777777" w:rsidR="00C34635" w:rsidRPr="00C34635" w:rsidRDefault="00EA618F" w:rsidP="00F60CD2">
      <w:pPr>
        <w:jc w:val="both"/>
        <w:rPr>
          <w:rFonts w:ascii="Calibri" w:hAnsi="Calibri"/>
          <w:b/>
        </w:rPr>
      </w:pPr>
      <w:r w:rsidRPr="00EA618F">
        <w:rPr>
          <w:rFonts w:ascii="Calibri" w:hAnsi="Calibri"/>
          <w:bCs/>
        </w:rPr>
        <w:t>14:35-15</w:t>
      </w:r>
      <w:r w:rsidR="00AF21CE" w:rsidRPr="00EA618F">
        <w:rPr>
          <w:rFonts w:ascii="Calibri" w:hAnsi="Calibri"/>
          <w:bCs/>
        </w:rPr>
        <w:t>:</w:t>
      </w:r>
      <w:r w:rsidRPr="00EA618F">
        <w:rPr>
          <w:rFonts w:ascii="Calibri" w:hAnsi="Calibri"/>
          <w:bCs/>
        </w:rPr>
        <w:t>00</w:t>
      </w:r>
      <w:r w:rsidR="00BD48DA">
        <w:rPr>
          <w:rFonts w:ascii="Calibri" w:hAnsi="Calibri"/>
          <w:bCs/>
          <w:iCs/>
        </w:rPr>
        <w:tab/>
      </w:r>
      <w:r w:rsidR="00C34635" w:rsidRPr="00C34635">
        <w:rPr>
          <w:rFonts w:ascii="Calibri" w:hAnsi="Calibri"/>
          <w:b/>
        </w:rPr>
        <w:t xml:space="preserve">Биопленки и хронические болезни глотки </w:t>
      </w:r>
    </w:p>
    <w:p w14:paraId="633602A3" w14:textId="77777777" w:rsidR="00212AB4" w:rsidRDefault="00C34635" w:rsidP="00F60CD2">
      <w:pPr>
        <w:ind w:left="1440"/>
        <w:jc w:val="both"/>
        <w:rPr>
          <w:rFonts w:ascii="Calibri" w:hAnsi="Calibri"/>
          <w:i/>
          <w:sz w:val="22"/>
        </w:rPr>
      </w:pPr>
      <w:r w:rsidRPr="00B524B0">
        <w:rPr>
          <w:rFonts w:ascii="Calibri" w:hAnsi="Calibri"/>
          <w:i/>
          <w:sz w:val="22"/>
        </w:rPr>
        <w:t xml:space="preserve">Профессор </w:t>
      </w:r>
      <w:r>
        <w:rPr>
          <w:rFonts w:ascii="Calibri" w:hAnsi="Calibri"/>
          <w:b/>
          <w:i/>
          <w:sz w:val="22"/>
        </w:rPr>
        <w:t xml:space="preserve">Виктория Викторовна </w:t>
      </w:r>
      <w:r w:rsidRPr="00B524B0">
        <w:rPr>
          <w:rFonts w:ascii="Calibri" w:hAnsi="Calibri"/>
          <w:b/>
          <w:i/>
          <w:sz w:val="22"/>
        </w:rPr>
        <w:t>Шиленкова,</w:t>
      </w:r>
      <w:r w:rsidRPr="00B524B0">
        <w:rPr>
          <w:rFonts w:ascii="Calibri" w:hAnsi="Calibri"/>
          <w:i/>
          <w:sz w:val="22"/>
        </w:rPr>
        <w:t xml:space="preserve"> кафедра оториноларингологии ФГБОУ ВО  </w:t>
      </w:r>
      <w:r>
        <w:rPr>
          <w:rFonts w:ascii="Calibri" w:hAnsi="Calibri"/>
          <w:i/>
          <w:sz w:val="22"/>
        </w:rPr>
        <w:t>«Ярославский</w:t>
      </w:r>
      <w:r w:rsidRPr="00B524B0">
        <w:rPr>
          <w:rFonts w:ascii="Calibri" w:hAnsi="Calibri"/>
          <w:i/>
          <w:sz w:val="22"/>
        </w:rPr>
        <w:t xml:space="preserve"> государственн</w:t>
      </w:r>
      <w:r>
        <w:rPr>
          <w:rFonts w:ascii="Calibri" w:hAnsi="Calibri"/>
          <w:i/>
          <w:sz w:val="22"/>
        </w:rPr>
        <w:t>ый медицинский университет» МЗ РФ</w:t>
      </w:r>
    </w:p>
    <w:p w14:paraId="2A101AC2" w14:textId="77777777" w:rsidR="000F2F7A" w:rsidRDefault="000F2F7A" w:rsidP="00F60CD2">
      <w:pPr>
        <w:ind w:left="1440"/>
        <w:jc w:val="both"/>
        <w:rPr>
          <w:rFonts w:ascii="Calibri" w:hAnsi="Calibri"/>
          <w:i/>
          <w:sz w:val="22"/>
        </w:rPr>
      </w:pPr>
    </w:p>
    <w:p w14:paraId="46DF3B66" w14:textId="77777777" w:rsidR="000F2F7A" w:rsidRDefault="000F2F7A" w:rsidP="00F60CD2">
      <w:pPr>
        <w:ind w:left="1440"/>
        <w:jc w:val="both"/>
        <w:rPr>
          <w:rFonts w:ascii="Calibri" w:hAnsi="Calibri"/>
          <w:i/>
          <w:sz w:val="22"/>
        </w:rPr>
      </w:pPr>
      <w:r w:rsidRPr="000F2F7A">
        <w:rPr>
          <w:rFonts w:ascii="Calibri" w:hAnsi="Calibri" w:cs="Calibri"/>
          <w:color w:val="333333"/>
          <w:sz w:val="22"/>
          <w:szCs w:val="22"/>
          <w:shd w:val="clear" w:color="auto" w:fill="FFFFFF"/>
        </w:rPr>
        <w:t>Болезни глотки имеют различную этиологию, и наиболее распространенной патологией являются тонзиллиты, острые и хронические. И если в отношении острых вирусных и бактериальных тонзиллитов тактика сформирована и признана во всём мировом медицинском сообществе, то алгоритмы ведения пациентов с хроническим тонзиллитом до сих пор дискутируются, что обусловлено отсутствием достоверных данных о пользе антибиотиков. В лекции будут освещены аспекты роли биопленок в развитии хронических болезней глотки и полости рта как причины неэффективности системной антибиотикотерапии, представлены альтернативы, показана целесообразность полосканий глотки.</w:t>
      </w:r>
    </w:p>
    <w:p w14:paraId="7CF6975C" w14:textId="77777777" w:rsidR="00C53B82" w:rsidRPr="007421E3" w:rsidRDefault="002553D2" w:rsidP="00F60CD2">
      <w:pPr>
        <w:ind w:left="1440"/>
        <w:jc w:val="both"/>
        <w:rPr>
          <w:rFonts w:ascii="Calibri" w:hAnsi="Calibri"/>
        </w:rPr>
      </w:pPr>
      <w:r>
        <w:rPr>
          <w:rFonts w:asciiTheme="majorHAnsi" w:hAnsiTheme="majorHAnsi" w:cstheme="majorHAnsi"/>
          <w:i/>
          <w:sz w:val="22"/>
        </w:rPr>
        <w:t xml:space="preserve"> </w:t>
      </w:r>
    </w:p>
    <w:p w14:paraId="1B19A66D" w14:textId="77777777" w:rsidR="00C34635" w:rsidRPr="00670DD8" w:rsidRDefault="00FF22BD" w:rsidP="00F60CD2">
      <w:pPr>
        <w:ind w:left="1440" w:hanging="1440"/>
        <w:jc w:val="both"/>
        <w:rPr>
          <w:rFonts w:ascii="Times" w:hAnsi="Times"/>
          <w:sz w:val="20"/>
          <w:szCs w:val="20"/>
        </w:rPr>
      </w:pPr>
      <w:r w:rsidRPr="00EA618F">
        <w:rPr>
          <w:rFonts w:ascii="Calibri" w:hAnsi="Calibri"/>
          <w:bCs/>
        </w:rPr>
        <w:t>1</w:t>
      </w:r>
      <w:r w:rsidR="007D11D7">
        <w:rPr>
          <w:rFonts w:ascii="Calibri" w:hAnsi="Calibri"/>
          <w:bCs/>
        </w:rPr>
        <w:t>5</w:t>
      </w:r>
      <w:r w:rsidRPr="00EA618F">
        <w:rPr>
          <w:rFonts w:ascii="Calibri" w:hAnsi="Calibri"/>
          <w:bCs/>
        </w:rPr>
        <w:t>:</w:t>
      </w:r>
      <w:r w:rsidR="007D11D7">
        <w:rPr>
          <w:rFonts w:ascii="Calibri" w:hAnsi="Calibri"/>
          <w:bCs/>
        </w:rPr>
        <w:t>00</w:t>
      </w:r>
      <w:r w:rsidRPr="00EA618F">
        <w:rPr>
          <w:rFonts w:ascii="Calibri" w:hAnsi="Calibri"/>
          <w:bCs/>
        </w:rPr>
        <w:t>-1</w:t>
      </w:r>
      <w:r w:rsidR="009B276B" w:rsidRPr="00EA618F">
        <w:rPr>
          <w:rFonts w:ascii="Calibri" w:hAnsi="Calibri"/>
          <w:bCs/>
        </w:rPr>
        <w:t>5</w:t>
      </w:r>
      <w:r w:rsidRPr="00EA618F">
        <w:rPr>
          <w:rFonts w:ascii="Calibri" w:hAnsi="Calibri"/>
          <w:bCs/>
        </w:rPr>
        <w:t>:</w:t>
      </w:r>
      <w:r w:rsidR="008A0A43">
        <w:rPr>
          <w:rFonts w:ascii="Calibri" w:hAnsi="Calibri"/>
          <w:bCs/>
        </w:rPr>
        <w:t>2</w:t>
      </w:r>
      <w:r w:rsidR="007D11D7">
        <w:rPr>
          <w:rFonts w:ascii="Calibri" w:hAnsi="Calibri"/>
          <w:bCs/>
        </w:rPr>
        <w:t>5</w:t>
      </w:r>
      <w:r w:rsidRPr="00FF22BD">
        <w:rPr>
          <w:rFonts w:ascii="Calibri" w:hAnsi="Calibri"/>
        </w:rPr>
        <w:tab/>
      </w:r>
      <w:r w:rsidR="00C34635" w:rsidRPr="00C34635">
        <w:rPr>
          <w:rFonts w:ascii="Calibri" w:hAnsi="Calibri"/>
          <w:b/>
        </w:rPr>
        <w:t>Современные аспекты диагностики и лечения наиболее сложных форм наружных отитов</w:t>
      </w:r>
      <w:r w:rsidR="009F5862">
        <w:rPr>
          <w:rFonts w:ascii="Calibri" w:hAnsi="Calibri"/>
          <w:b/>
        </w:rPr>
        <w:t xml:space="preserve"> </w:t>
      </w:r>
    </w:p>
    <w:p w14:paraId="42125CC5" w14:textId="77777777" w:rsidR="00764F88" w:rsidRDefault="00C34635" w:rsidP="00F60CD2">
      <w:pPr>
        <w:pStyle w:val="a3"/>
        <w:spacing w:before="0" w:beforeAutospacing="0" w:after="0" w:afterAutospacing="0"/>
        <w:ind w:left="1440"/>
        <w:jc w:val="both"/>
        <w:rPr>
          <w:rFonts w:ascii="Calibri" w:hAnsi="Calibri"/>
          <w:i/>
          <w:sz w:val="22"/>
        </w:rPr>
      </w:pPr>
      <w:r w:rsidRPr="00F96C62">
        <w:rPr>
          <w:rFonts w:ascii="Calibri" w:hAnsi="Calibri"/>
          <w:i/>
          <w:sz w:val="22"/>
        </w:rPr>
        <w:t xml:space="preserve">Канд. </w:t>
      </w:r>
      <w:r w:rsidR="00F96C62">
        <w:rPr>
          <w:rFonts w:ascii="Calibri" w:hAnsi="Calibri"/>
          <w:i/>
          <w:sz w:val="22"/>
        </w:rPr>
        <w:t>м</w:t>
      </w:r>
      <w:r w:rsidRPr="00F96C62">
        <w:rPr>
          <w:rFonts w:ascii="Calibri" w:hAnsi="Calibri"/>
          <w:i/>
          <w:sz w:val="22"/>
        </w:rPr>
        <w:t xml:space="preserve">ед. наук </w:t>
      </w:r>
      <w:r w:rsidRPr="00F96C62">
        <w:rPr>
          <w:rFonts w:ascii="Calibri" w:hAnsi="Calibri"/>
          <w:b/>
          <w:i/>
          <w:sz w:val="22"/>
        </w:rPr>
        <w:t xml:space="preserve">Екатерина Витальевна </w:t>
      </w:r>
      <w:proofErr w:type="spellStart"/>
      <w:r w:rsidRPr="00F96C62">
        <w:rPr>
          <w:rFonts w:ascii="Calibri" w:hAnsi="Calibri"/>
          <w:b/>
          <w:i/>
          <w:sz w:val="22"/>
        </w:rPr>
        <w:t>Пчеленок</w:t>
      </w:r>
      <w:proofErr w:type="spellEnd"/>
      <w:r w:rsidR="00F96C62">
        <w:rPr>
          <w:rFonts w:ascii="Calibri" w:hAnsi="Calibri"/>
          <w:i/>
          <w:sz w:val="22"/>
        </w:rPr>
        <w:t>,</w:t>
      </w:r>
      <w:r w:rsidRPr="00C34635">
        <w:rPr>
          <w:rFonts w:ascii="Calibri" w:hAnsi="Calibri"/>
          <w:i/>
          <w:sz w:val="22"/>
        </w:rPr>
        <w:t xml:space="preserve"> </w:t>
      </w:r>
      <w:r w:rsidR="0092634B" w:rsidRPr="00F96C62">
        <w:rPr>
          <w:rFonts w:ascii="Calibri" w:hAnsi="Calibri"/>
          <w:i/>
          <w:sz w:val="22"/>
        </w:rPr>
        <w:t xml:space="preserve">доцент </w:t>
      </w:r>
      <w:r w:rsidR="0092634B">
        <w:rPr>
          <w:rFonts w:ascii="Calibri" w:hAnsi="Calibri"/>
          <w:i/>
          <w:sz w:val="22"/>
        </w:rPr>
        <w:t>кафедры</w:t>
      </w:r>
      <w:r w:rsidRPr="00B524B0">
        <w:rPr>
          <w:rFonts w:ascii="Calibri" w:hAnsi="Calibri"/>
          <w:i/>
          <w:sz w:val="22"/>
        </w:rPr>
        <w:t xml:space="preserve"> оториноларингологии ФГБОУ ДПО «Российская медицинская академия непрерывного профессионального образования» МЗ РФ</w:t>
      </w:r>
    </w:p>
    <w:p w14:paraId="557DBBBF" w14:textId="77777777" w:rsidR="000F2F7A" w:rsidRDefault="000F2F7A" w:rsidP="00F60CD2">
      <w:pPr>
        <w:shd w:val="clear" w:color="auto" w:fill="FFFFFF"/>
        <w:ind w:left="1418"/>
        <w:jc w:val="both"/>
        <w:rPr>
          <w:rFonts w:ascii="YS Text" w:hAnsi="YS Text"/>
          <w:color w:val="000000"/>
          <w:sz w:val="20"/>
          <w:szCs w:val="20"/>
        </w:rPr>
      </w:pPr>
    </w:p>
    <w:p w14:paraId="5398617B" w14:textId="77777777" w:rsidR="000F2F7A" w:rsidRPr="000F2F7A" w:rsidRDefault="000F2F7A" w:rsidP="00F60CD2">
      <w:pPr>
        <w:shd w:val="clear" w:color="auto" w:fill="FFFFFF"/>
        <w:ind w:left="1418"/>
        <w:jc w:val="both"/>
        <w:rPr>
          <w:rFonts w:asciiTheme="majorHAnsi" w:hAnsiTheme="majorHAnsi" w:cstheme="majorHAnsi"/>
          <w:color w:val="000000"/>
          <w:sz w:val="22"/>
          <w:szCs w:val="22"/>
        </w:rPr>
      </w:pPr>
      <w:r w:rsidRPr="000F2F7A">
        <w:rPr>
          <w:rFonts w:asciiTheme="majorHAnsi" w:hAnsiTheme="majorHAnsi" w:cstheme="majorHAnsi"/>
          <w:color w:val="000000"/>
          <w:sz w:val="22"/>
          <w:szCs w:val="22"/>
        </w:rPr>
        <w:t xml:space="preserve">Воспалительные заболевания наружного уха – распространенная проблема в клинической практике лор-врача. Наблюдается значительный рост заболеваемости наружными отитами, и вместе с тем упорное течение и резистентность к терапии создают условия для </w:t>
      </w:r>
      <w:proofErr w:type="spellStart"/>
      <w:r w:rsidRPr="000F2F7A">
        <w:rPr>
          <w:rFonts w:asciiTheme="majorHAnsi" w:hAnsiTheme="majorHAnsi" w:cstheme="majorHAnsi"/>
          <w:color w:val="000000"/>
          <w:sz w:val="22"/>
          <w:szCs w:val="22"/>
        </w:rPr>
        <w:t>рецидивирования</w:t>
      </w:r>
      <w:proofErr w:type="spellEnd"/>
      <w:r w:rsidRPr="000F2F7A">
        <w:rPr>
          <w:rFonts w:asciiTheme="majorHAnsi" w:hAnsiTheme="majorHAnsi" w:cstheme="majorHAnsi"/>
          <w:color w:val="000000"/>
          <w:sz w:val="22"/>
          <w:szCs w:val="22"/>
        </w:rPr>
        <w:t xml:space="preserve"> заболевания. Различные иммунные нарушения, сахарный диабет являются предрасполагающими факторами для развития некротического наружного отита, диагностика и лечение которого остаются значимой проблемой во всем мире. Все это требует четкой ориентации врача в вопросах</w:t>
      </w:r>
      <w:r w:rsidR="000B37BC">
        <w:rPr>
          <w:rFonts w:asciiTheme="majorHAnsi" w:hAnsiTheme="majorHAnsi" w:cstheme="majorHAnsi"/>
          <w:color w:val="000000"/>
          <w:sz w:val="22"/>
          <w:szCs w:val="22"/>
        </w:rPr>
        <w:t xml:space="preserve"> </w:t>
      </w:r>
      <w:r w:rsidRPr="000F2F7A">
        <w:rPr>
          <w:rFonts w:asciiTheme="majorHAnsi" w:hAnsiTheme="majorHAnsi" w:cstheme="majorHAnsi"/>
          <w:color w:val="000000"/>
          <w:sz w:val="22"/>
          <w:szCs w:val="22"/>
        </w:rPr>
        <w:t>дифференциальной диагностики и выбора адекватного лечения.</w:t>
      </w:r>
    </w:p>
    <w:p w14:paraId="17E09662" w14:textId="77777777" w:rsidR="000F2F7A" w:rsidRPr="00781CB3" w:rsidRDefault="000F2F7A" w:rsidP="00F60CD2">
      <w:pPr>
        <w:pStyle w:val="a3"/>
        <w:spacing w:before="0" w:beforeAutospacing="0" w:after="0" w:afterAutospacing="0"/>
        <w:ind w:left="1440"/>
        <w:jc w:val="both"/>
        <w:rPr>
          <w:rFonts w:ascii="Times" w:hAnsi="Times"/>
          <w:sz w:val="20"/>
          <w:szCs w:val="20"/>
        </w:rPr>
      </w:pPr>
    </w:p>
    <w:p w14:paraId="1DF5FA41" w14:textId="77777777" w:rsidR="00F03BB1" w:rsidRDefault="00F03BB1" w:rsidP="00F60CD2">
      <w:pPr>
        <w:ind w:left="1440"/>
        <w:jc w:val="both"/>
        <w:rPr>
          <w:rFonts w:ascii="Calibri" w:hAnsi="Calibri"/>
          <w:b/>
          <w:i/>
        </w:rPr>
      </w:pPr>
    </w:p>
    <w:p w14:paraId="008E627D" w14:textId="77777777" w:rsidR="00F96C62" w:rsidRDefault="008A0A43" w:rsidP="007D11D7">
      <w:pPr>
        <w:ind w:left="1440" w:hanging="1440"/>
        <w:jc w:val="both"/>
        <w:rPr>
          <w:rFonts w:ascii="Calibri" w:hAnsi="Calibri"/>
          <w:b/>
        </w:rPr>
      </w:pPr>
      <w:r>
        <w:rPr>
          <w:rFonts w:ascii="Calibri" w:hAnsi="Calibri"/>
          <w:bCs/>
        </w:rPr>
        <w:t>15:2</w:t>
      </w:r>
      <w:r w:rsidR="007D11D7" w:rsidRPr="007D11D7">
        <w:rPr>
          <w:rFonts w:ascii="Calibri" w:hAnsi="Calibri"/>
          <w:bCs/>
        </w:rPr>
        <w:t>5</w:t>
      </w:r>
      <w:r w:rsidR="009B276B" w:rsidRPr="007D11D7">
        <w:rPr>
          <w:rFonts w:ascii="Calibri" w:hAnsi="Calibri"/>
          <w:bCs/>
        </w:rPr>
        <w:t>-15</w:t>
      </w:r>
      <w:r w:rsidR="007421E3" w:rsidRPr="007D11D7">
        <w:rPr>
          <w:rFonts w:ascii="Calibri" w:hAnsi="Calibri"/>
          <w:bCs/>
        </w:rPr>
        <w:t>:</w:t>
      </w:r>
      <w:r w:rsidR="007D11D7" w:rsidRPr="007D11D7">
        <w:rPr>
          <w:rFonts w:ascii="Calibri" w:hAnsi="Calibri"/>
          <w:bCs/>
        </w:rPr>
        <w:t>4</w:t>
      </w:r>
      <w:r w:rsidR="00AF21CE" w:rsidRPr="007D11D7">
        <w:rPr>
          <w:rFonts w:ascii="Calibri" w:hAnsi="Calibri"/>
          <w:bCs/>
        </w:rPr>
        <w:t>5</w:t>
      </w:r>
      <w:r w:rsidR="00C53B82">
        <w:rPr>
          <w:rFonts w:ascii="Calibri" w:hAnsi="Calibri"/>
          <w:b/>
          <w:i/>
        </w:rPr>
        <w:tab/>
      </w:r>
      <w:r w:rsidR="00F96C62" w:rsidRPr="00F96C62">
        <w:rPr>
          <w:rFonts w:ascii="Calibri" w:hAnsi="Calibri"/>
          <w:b/>
        </w:rPr>
        <w:t>Современные представления о реабилитации после внутриносовых хирургических вмешательств</w:t>
      </w:r>
    </w:p>
    <w:p w14:paraId="716504D6" w14:textId="77777777" w:rsidR="008023DC" w:rsidRDefault="00F96C62" w:rsidP="00F60CD2">
      <w:pPr>
        <w:ind w:left="1440"/>
        <w:jc w:val="both"/>
        <w:rPr>
          <w:rFonts w:ascii="Calibri" w:hAnsi="Calibri"/>
          <w:i/>
          <w:sz w:val="22"/>
        </w:rPr>
      </w:pPr>
      <w:r w:rsidRPr="00F96C62">
        <w:rPr>
          <w:rFonts w:ascii="Calibri" w:hAnsi="Calibri"/>
          <w:i/>
          <w:sz w:val="22"/>
        </w:rPr>
        <w:t xml:space="preserve">Профессор </w:t>
      </w:r>
      <w:r w:rsidRPr="0092634B">
        <w:rPr>
          <w:rFonts w:ascii="Calibri" w:hAnsi="Calibri"/>
          <w:b/>
          <w:i/>
          <w:sz w:val="22"/>
        </w:rPr>
        <w:t xml:space="preserve">Сергей Анатольевич </w:t>
      </w:r>
      <w:proofErr w:type="spellStart"/>
      <w:r w:rsidRPr="0092634B">
        <w:rPr>
          <w:rFonts w:ascii="Calibri" w:hAnsi="Calibri"/>
          <w:b/>
          <w:i/>
          <w:sz w:val="22"/>
        </w:rPr>
        <w:t>Карпищенко</w:t>
      </w:r>
      <w:proofErr w:type="spellEnd"/>
      <w:r w:rsidR="0092634B">
        <w:rPr>
          <w:rFonts w:ascii="Calibri" w:hAnsi="Calibri"/>
          <w:i/>
          <w:sz w:val="22"/>
        </w:rPr>
        <w:t>,</w:t>
      </w:r>
      <w:r w:rsidRPr="00F96C62">
        <w:rPr>
          <w:rFonts w:ascii="Calibri" w:hAnsi="Calibri"/>
          <w:i/>
          <w:sz w:val="22"/>
        </w:rPr>
        <w:t xml:space="preserve"> </w:t>
      </w:r>
      <w:r w:rsidR="0092634B" w:rsidRPr="00B524B0">
        <w:rPr>
          <w:rFonts w:ascii="Calibri" w:hAnsi="Calibri"/>
          <w:i/>
          <w:sz w:val="22"/>
        </w:rPr>
        <w:t>заведующий кафедрой оториноларингологии</w:t>
      </w:r>
      <w:r w:rsidR="0092634B">
        <w:rPr>
          <w:rFonts w:ascii="Calibri" w:hAnsi="Calibri"/>
          <w:i/>
          <w:sz w:val="22"/>
        </w:rPr>
        <w:t xml:space="preserve"> с клиникой Санкт-Петербургского медицинского университета имени акад. И.П.Павлова</w:t>
      </w:r>
    </w:p>
    <w:p w14:paraId="4B77851F" w14:textId="77777777" w:rsidR="008023DC" w:rsidRDefault="008023DC" w:rsidP="00F60CD2">
      <w:pPr>
        <w:ind w:left="1440"/>
        <w:jc w:val="both"/>
        <w:rPr>
          <w:rFonts w:asciiTheme="majorHAnsi" w:hAnsiTheme="majorHAnsi" w:cstheme="majorHAnsi"/>
          <w:color w:val="000000"/>
          <w:sz w:val="22"/>
          <w:szCs w:val="22"/>
          <w:shd w:val="clear" w:color="auto" w:fill="FFFFFF"/>
        </w:rPr>
      </w:pPr>
    </w:p>
    <w:p w14:paraId="433AD38C" w14:textId="77777777" w:rsidR="002920AD" w:rsidRPr="008023DC" w:rsidRDefault="008023DC" w:rsidP="00F60CD2">
      <w:pPr>
        <w:ind w:left="1440"/>
        <w:jc w:val="both"/>
        <w:rPr>
          <w:rFonts w:asciiTheme="majorHAnsi" w:hAnsiTheme="majorHAnsi" w:cstheme="majorHAnsi"/>
          <w:i/>
          <w:sz w:val="22"/>
          <w:szCs w:val="22"/>
        </w:rPr>
      </w:pPr>
      <w:r w:rsidRPr="008023DC">
        <w:rPr>
          <w:rFonts w:asciiTheme="majorHAnsi" w:hAnsiTheme="majorHAnsi" w:cstheme="majorHAnsi"/>
          <w:color w:val="000000"/>
          <w:sz w:val="22"/>
          <w:szCs w:val="22"/>
          <w:shd w:val="clear" w:color="auto" w:fill="FFFFFF"/>
        </w:rPr>
        <w:t>В докладе будут описаны принципы ведения послеоперационного ведения пациентов после внутриносовых эндоскопических операций. Акце</w:t>
      </w:r>
      <w:r w:rsidR="007D11D7">
        <w:rPr>
          <w:rFonts w:asciiTheme="majorHAnsi" w:hAnsiTheme="majorHAnsi" w:cstheme="majorHAnsi"/>
          <w:color w:val="000000"/>
          <w:sz w:val="22"/>
          <w:szCs w:val="22"/>
          <w:shd w:val="clear" w:color="auto" w:fill="FFFFFF"/>
        </w:rPr>
        <w:t>нт будет сделан на использовании</w:t>
      </w:r>
      <w:r w:rsidRPr="008023DC">
        <w:rPr>
          <w:rFonts w:asciiTheme="majorHAnsi" w:hAnsiTheme="majorHAnsi" w:cstheme="majorHAnsi"/>
          <w:color w:val="000000"/>
          <w:sz w:val="22"/>
          <w:szCs w:val="22"/>
          <w:shd w:val="clear" w:color="auto" w:fill="FFFFFF"/>
        </w:rPr>
        <w:t xml:space="preserve"> методов активного ухода за полостью носа </w:t>
      </w:r>
      <w:r w:rsidR="007D11D7">
        <w:rPr>
          <w:rFonts w:asciiTheme="majorHAnsi" w:hAnsiTheme="majorHAnsi" w:cstheme="majorHAnsi"/>
          <w:color w:val="000000"/>
          <w:sz w:val="22"/>
          <w:szCs w:val="22"/>
          <w:shd w:val="clear" w:color="auto" w:fill="FFFFFF"/>
        </w:rPr>
        <w:t xml:space="preserve"> и </w:t>
      </w:r>
      <w:r w:rsidRPr="008023DC">
        <w:rPr>
          <w:rFonts w:asciiTheme="majorHAnsi" w:hAnsiTheme="majorHAnsi" w:cstheme="majorHAnsi"/>
          <w:color w:val="000000"/>
          <w:sz w:val="22"/>
          <w:szCs w:val="22"/>
          <w:shd w:val="clear" w:color="auto" w:fill="FFFFFF"/>
        </w:rPr>
        <w:t>топических антимикробных препаратов</w:t>
      </w:r>
      <w:r w:rsidR="007D11D7">
        <w:rPr>
          <w:rFonts w:asciiTheme="majorHAnsi" w:hAnsiTheme="majorHAnsi" w:cstheme="majorHAnsi"/>
          <w:i/>
          <w:sz w:val="22"/>
          <w:szCs w:val="22"/>
        </w:rPr>
        <w:t>.</w:t>
      </w:r>
    </w:p>
    <w:p w14:paraId="42D2812B" w14:textId="77777777" w:rsidR="00851138" w:rsidRPr="00F03679" w:rsidRDefault="00851138" w:rsidP="00F60CD2">
      <w:pPr>
        <w:pStyle w:val="a3"/>
        <w:spacing w:before="0" w:beforeAutospacing="0" w:after="0" w:afterAutospacing="0"/>
        <w:jc w:val="both"/>
        <w:rPr>
          <w:rFonts w:ascii="Calibri" w:hAnsi="Calibri"/>
        </w:rPr>
      </w:pPr>
    </w:p>
    <w:p w14:paraId="20B22A43" w14:textId="77777777" w:rsidR="000E49AC" w:rsidRDefault="009B276B" w:rsidP="00F60CD2">
      <w:pPr>
        <w:ind w:left="1440" w:hanging="1440"/>
        <w:jc w:val="both"/>
        <w:rPr>
          <w:rFonts w:ascii="Calibri" w:hAnsi="Calibri"/>
        </w:rPr>
      </w:pPr>
      <w:r w:rsidRPr="007D11D7">
        <w:rPr>
          <w:rFonts w:ascii="Calibri" w:hAnsi="Calibri"/>
          <w:bCs/>
        </w:rPr>
        <w:t>15</w:t>
      </w:r>
      <w:r w:rsidR="00D6527F" w:rsidRPr="007D11D7">
        <w:rPr>
          <w:rFonts w:ascii="Calibri" w:hAnsi="Calibri"/>
          <w:bCs/>
        </w:rPr>
        <w:t>:</w:t>
      </w:r>
      <w:r w:rsidR="007D11D7" w:rsidRPr="007D11D7">
        <w:rPr>
          <w:rFonts w:ascii="Calibri" w:hAnsi="Calibri"/>
          <w:bCs/>
        </w:rPr>
        <w:t>4</w:t>
      </w:r>
      <w:r w:rsidR="00AF21CE" w:rsidRPr="007D11D7">
        <w:rPr>
          <w:rFonts w:ascii="Calibri" w:hAnsi="Calibri"/>
          <w:bCs/>
        </w:rPr>
        <w:t>5</w:t>
      </w:r>
      <w:r w:rsidR="00D6527F" w:rsidRPr="007D11D7">
        <w:rPr>
          <w:rFonts w:ascii="Calibri" w:hAnsi="Calibri"/>
          <w:bCs/>
        </w:rPr>
        <w:t>-1</w:t>
      </w:r>
      <w:r w:rsidR="005016E9" w:rsidRPr="007D11D7">
        <w:rPr>
          <w:rFonts w:ascii="Calibri" w:hAnsi="Calibri"/>
          <w:bCs/>
        </w:rPr>
        <w:t>6</w:t>
      </w:r>
      <w:r w:rsidR="007D11D7" w:rsidRPr="007D11D7">
        <w:rPr>
          <w:rFonts w:ascii="Calibri" w:hAnsi="Calibri"/>
          <w:bCs/>
        </w:rPr>
        <w:t>.10</w:t>
      </w:r>
      <w:r w:rsidR="00D6527F">
        <w:rPr>
          <w:rFonts w:ascii="Calibri" w:hAnsi="Calibri"/>
        </w:rPr>
        <w:tab/>
      </w:r>
      <w:r w:rsidR="000E49AC" w:rsidRPr="000E49AC">
        <w:rPr>
          <w:rFonts w:ascii="Calibri" w:hAnsi="Calibri"/>
          <w:b/>
        </w:rPr>
        <w:t xml:space="preserve">Принципы </w:t>
      </w:r>
      <w:proofErr w:type="spellStart"/>
      <w:r w:rsidR="000E49AC" w:rsidRPr="000E49AC">
        <w:rPr>
          <w:rFonts w:ascii="Calibri" w:hAnsi="Calibri"/>
          <w:b/>
        </w:rPr>
        <w:t>интраоперационного</w:t>
      </w:r>
      <w:proofErr w:type="spellEnd"/>
      <w:r w:rsidR="000E49AC" w:rsidRPr="000E49AC">
        <w:rPr>
          <w:rFonts w:ascii="Calibri" w:hAnsi="Calibri"/>
          <w:b/>
        </w:rPr>
        <w:t xml:space="preserve"> </w:t>
      </w:r>
      <w:r w:rsidR="000E49AC">
        <w:rPr>
          <w:rFonts w:ascii="Calibri" w:hAnsi="Calibri"/>
          <w:b/>
        </w:rPr>
        <w:t xml:space="preserve">фармакологического </w:t>
      </w:r>
      <w:r w:rsidR="000E49AC" w:rsidRPr="000E49AC">
        <w:rPr>
          <w:rFonts w:ascii="Calibri" w:hAnsi="Calibri"/>
          <w:b/>
        </w:rPr>
        <w:t xml:space="preserve">контроля кровотечения в </w:t>
      </w:r>
      <w:proofErr w:type="spellStart"/>
      <w:r w:rsidR="000E49AC" w:rsidRPr="000E49AC">
        <w:rPr>
          <w:rFonts w:ascii="Calibri" w:hAnsi="Calibri"/>
          <w:b/>
        </w:rPr>
        <w:t>ринохирургии</w:t>
      </w:r>
      <w:proofErr w:type="spellEnd"/>
      <w:r w:rsidR="009F5862">
        <w:rPr>
          <w:rFonts w:ascii="Calibri" w:hAnsi="Calibri"/>
          <w:b/>
        </w:rPr>
        <w:t xml:space="preserve"> </w:t>
      </w:r>
    </w:p>
    <w:p w14:paraId="6E0C056F" w14:textId="77777777" w:rsidR="000E49AC" w:rsidRDefault="000E49AC" w:rsidP="00F60CD2">
      <w:pPr>
        <w:pStyle w:val="Pa4"/>
        <w:spacing w:line="240" w:lineRule="auto"/>
        <w:ind w:left="1440"/>
        <w:jc w:val="both"/>
        <w:rPr>
          <w:rFonts w:ascii="Calibri" w:eastAsia="Times New Roman" w:hAnsi="Calibri"/>
          <w:i/>
          <w:sz w:val="22"/>
          <w:lang w:val="ru-RU" w:eastAsia="ru-RU"/>
        </w:rPr>
      </w:pPr>
      <w:r w:rsidRPr="007E589D">
        <w:rPr>
          <w:rFonts w:ascii="Calibri" w:eastAsia="Times New Roman" w:hAnsi="Calibri"/>
          <w:i/>
          <w:sz w:val="22"/>
          <w:lang w:val="ru-RU" w:eastAsia="ru-RU"/>
        </w:rPr>
        <w:t>К</w:t>
      </w:r>
      <w:r>
        <w:rPr>
          <w:rFonts w:ascii="Calibri" w:eastAsia="Times New Roman" w:hAnsi="Calibri"/>
          <w:i/>
          <w:sz w:val="22"/>
          <w:lang w:val="ru-RU" w:eastAsia="ru-RU"/>
        </w:rPr>
        <w:t>анд</w:t>
      </w:r>
      <w:r w:rsidRPr="007E589D">
        <w:rPr>
          <w:rFonts w:ascii="Calibri" w:eastAsia="Times New Roman" w:hAnsi="Calibri"/>
          <w:i/>
          <w:sz w:val="22"/>
          <w:lang w:val="ru-RU" w:eastAsia="ru-RU"/>
        </w:rPr>
        <w:t>.</w:t>
      </w:r>
      <w:r>
        <w:rPr>
          <w:rFonts w:ascii="Calibri" w:eastAsia="Times New Roman" w:hAnsi="Calibri"/>
          <w:i/>
          <w:sz w:val="22"/>
          <w:lang w:val="ru-RU" w:eastAsia="ru-RU"/>
        </w:rPr>
        <w:t xml:space="preserve"> </w:t>
      </w:r>
      <w:r w:rsidRPr="007E589D">
        <w:rPr>
          <w:rFonts w:ascii="Calibri" w:eastAsia="Times New Roman" w:hAnsi="Calibri"/>
          <w:i/>
          <w:sz w:val="22"/>
          <w:lang w:val="ru-RU" w:eastAsia="ru-RU"/>
        </w:rPr>
        <w:t>м</w:t>
      </w:r>
      <w:r>
        <w:rPr>
          <w:rFonts w:ascii="Calibri" w:eastAsia="Times New Roman" w:hAnsi="Calibri"/>
          <w:i/>
          <w:sz w:val="22"/>
          <w:lang w:val="ru-RU" w:eastAsia="ru-RU"/>
        </w:rPr>
        <w:t>ед</w:t>
      </w:r>
      <w:r w:rsidRPr="007E589D">
        <w:rPr>
          <w:rFonts w:ascii="Calibri" w:eastAsia="Times New Roman" w:hAnsi="Calibri"/>
          <w:i/>
          <w:sz w:val="22"/>
          <w:lang w:val="ru-RU" w:eastAsia="ru-RU"/>
        </w:rPr>
        <w:t>.</w:t>
      </w:r>
      <w:r>
        <w:rPr>
          <w:rFonts w:ascii="Calibri" w:eastAsia="Times New Roman" w:hAnsi="Calibri"/>
          <w:i/>
          <w:sz w:val="22"/>
          <w:lang w:val="ru-RU" w:eastAsia="ru-RU"/>
        </w:rPr>
        <w:t xml:space="preserve"> </w:t>
      </w:r>
      <w:r w:rsidRPr="007E589D">
        <w:rPr>
          <w:rFonts w:ascii="Calibri" w:eastAsia="Times New Roman" w:hAnsi="Calibri"/>
          <w:i/>
          <w:sz w:val="22"/>
          <w:lang w:val="ru-RU" w:eastAsia="ru-RU"/>
        </w:rPr>
        <w:t>н</w:t>
      </w:r>
      <w:r>
        <w:rPr>
          <w:rFonts w:ascii="Calibri" w:eastAsia="Times New Roman" w:hAnsi="Calibri"/>
          <w:i/>
          <w:sz w:val="22"/>
          <w:lang w:val="ru-RU" w:eastAsia="ru-RU"/>
        </w:rPr>
        <w:t>аук</w:t>
      </w:r>
      <w:r w:rsidRPr="007E589D">
        <w:rPr>
          <w:rFonts w:ascii="Calibri" w:eastAsia="Times New Roman" w:hAnsi="Calibri"/>
          <w:b/>
          <w:i/>
          <w:sz w:val="22"/>
          <w:lang w:val="ru-RU" w:eastAsia="ru-RU"/>
        </w:rPr>
        <w:t xml:space="preserve"> </w:t>
      </w:r>
      <w:r>
        <w:rPr>
          <w:rFonts w:ascii="Calibri" w:eastAsia="Times New Roman" w:hAnsi="Calibri"/>
          <w:b/>
          <w:i/>
          <w:sz w:val="22"/>
          <w:lang w:val="ru-RU" w:eastAsia="ru-RU"/>
        </w:rPr>
        <w:t xml:space="preserve">Андрей Алексеевич </w:t>
      </w:r>
      <w:r w:rsidRPr="007E589D">
        <w:rPr>
          <w:rFonts w:ascii="Calibri" w:eastAsia="Times New Roman" w:hAnsi="Calibri"/>
          <w:b/>
          <w:i/>
          <w:sz w:val="22"/>
          <w:lang w:val="ru-RU" w:eastAsia="ru-RU"/>
        </w:rPr>
        <w:t>Шиленков,</w:t>
      </w:r>
      <w:r w:rsidRPr="007E589D">
        <w:rPr>
          <w:rFonts w:ascii="Calibri" w:eastAsia="Times New Roman" w:hAnsi="Calibri"/>
          <w:i/>
          <w:sz w:val="22"/>
          <w:lang w:val="ru-RU" w:eastAsia="ru-RU"/>
        </w:rPr>
        <w:t xml:space="preserve"> врач-оториноларинголог Ярославской областной клинической больницы</w:t>
      </w:r>
    </w:p>
    <w:p w14:paraId="5E395CE6" w14:textId="77777777" w:rsidR="000F2F7A" w:rsidRDefault="000F2F7A" w:rsidP="00F60CD2">
      <w:pPr>
        <w:ind w:left="1418"/>
        <w:jc w:val="both"/>
        <w:rPr>
          <w:rFonts w:asciiTheme="majorHAnsi" w:hAnsiTheme="majorHAnsi" w:cstheme="majorHAnsi"/>
          <w:color w:val="000000"/>
          <w:sz w:val="22"/>
          <w:szCs w:val="22"/>
          <w:shd w:val="clear" w:color="auto" w:fill="FFFFFF"/>
        </w:rPr>
      </w:pPr>
    </w:p>
    <w:p w14:paraId="59ADBAD8" w14:textId="77777777" w:rsidR="000F2F7A" w:rsidRPr="000F2F7A" w:rsidRDefault="000F2F7A" w:rsidP="00F60CD2">
      <w:pPr>
        <w:ind w:left="1418"/>
        <w:jc w:val="both"/>
        <w:rPr>
          <w:rFonts w:asciiTheme="majorHAnsi" w:hAnsiTheme="majorHAnsi" w:cstheme="majorHAnsi"/>
          <w:sz w:val="22"/>
          <w:szCs w:val="22"/>
        </w:rPr>
      </w:pPr>
      <w:r w:rsidRPr="000F2F7A">
        <w:rPr>
          <w:rFonts w:asciiTheme="majorHAnsi" w:hAnsiTheme="majorHAnsi" w:cstheme="majorHAnsi"/>
          <w:color w:val="000000"/>
          <w:sz w:val="22"/>
          <w:szCs w:val="22"/>
          <w:shd w:val="clear" w:color="auto" w:fill="FFFFFF"/>
        </w:rPr>
        <w:t>В докладе будут рассмотрены основные характеристики гемостаза, которые необходимо учитывать при планировании и проведении внутриносовой хирургии. Также будут освещены современные методики медикаментозной коррекции кровопотери, как во время хирургического вмешательства, так и в послеоперационном периоде.  Кроме</w:t>
      </w:r>
      <w:r>
        <w:rPr>
          <w:rFonts w:asciiTheme="majorHAnsi" w:hAnsiTheme="majorHAnsi" w:cstheme="majorHAnsi"/>
          <w:color w:val="000000"/>
          <w:sz w:val="22"/>
          <w:szCs w:val="22"/>
          <w:shd w:val="clear" w:color="auto" w:fill="FFFFFF"/>
        </w:rPr>
        <w:t xml:space="preserve"> </w:t>
      </w:r>
      <w:r w:rsidRPr="000F2F7A">
        <w:rPr>
          <w:rFonts w:asciiTheme="majorHAnsi" w:hAnsiTheme="majorHAnsi" w:cstheme="majorHAnsi"/>
          <w:color w:val="000000"/>
          <w:sz w:val="22"/>
          <w:szCs w:val="22"/>
          <w:shd w:val="clear" w:color="auto" w:fill="FFFFFF"/>
        </w:rPr>
        <w:t>того</w:t>
      </w:r>
      <w:r>
        <w:rPr>
          <w:rFonts w:asciiTheme="majorHAnsi" w:hAnsiTheme="majorHAnsi" w:cstheme="majorHAnsi"/>
          <w:color w:val="000000"/>
          <w:sz w:val="22"/>
          <w:szCs w:val="22"/>
          <w:shd w:val="clear" w:color="auto" w:fill="FFFFFF"/>
        </w:rPr>
        <w:t>,</w:t>
      </w:r>
      <w:r w:rsidRPr="000F2F7A">
        <w:rPr>
          <w:rFonts w:asciiTheme="majorHAnsi" w:hAnsiTheme="majorHAnsi" w:cstheme="majorHAnsi"/>
          <w:color w:val="000000"/>
          <w:sz w:val="22"/>
          <w:szCs w:val="22"/>
          <w:shd w:val="clear" w:color="auto" w:fill="FFFFFF"/>
        </w:rPr>
        <w:t xml:space="preserve"> в докладе будет отражены возможности фармакологической профилактики носовых кровотечений у </w:t>
      </w:r>
      <w:proofErr w:type="spellStart"/>
      <w:r w:rsidRPr="000F2F7A">
        <w:rPr>
          <w:rFonts w:asciiTheme="majorHAnsi" w:hAnsiTheme="majorHAnsi" w:cstheme="majorHAnsi"/>
          <w:color w:val="000000"/>
          <w:sz w:val="22"/>
          <w:szCs w:val="22"/>
          <w:shd w:val="clear" w:color="auto" w:fill="FFFFFF"/>
        </w:rPr>
        <w:t>компроментированных</w:t>
      </w:r>
      <w:proofErr w:type="spellEnd"/>
      <w:r w:rsidRPr="000F2F7A">
        <w:rPr>
          <w:rFonts w:asciiTheme="majorHAnsi" w:hAnsiTheme="majorHAnsi" w:cstheme="majorHAnsi"/>
          <w:color w:val="000000"/>
          <w:sz w:val="22"/>
          <w:szCs w:val="22"/>
          <w:shd w:val="clear" w:color="auto" w:fill="FFFFFF"/>
        </w:rPr>
        <w:t xml:space="preserve"> больных в послеоперационном периоде</w:t>
      </w:r>
    </w:p>
    <w:p w14:paraId="78E5E1C2" w14:textId="77777777" w:rsidR="000E49AC" w:rsidRDefault="000E49AC" w:rsidP="00F60CD2">
      <w:pPr>
        <w:jc w:val="both"/>
        <w:rPr>
          <w:rFonts w:ascii="Calibri" w:hAnsi="Calibri"/>
        </w:rPr>
      </w:pPr>
    </w:p>
    <w:p w14:paraId="2612C1E5" w14:textId="77777777" w:rsidR="0092634B" w:rsidRPr="009103A7" w:rsidRDefault="007D11D7" w:rsidP="00D75ABF">
      <w:pPr>
        <w:ind w:left="1418" w:hanging="1418"/>
        <w:jc w:val="both"/>
        <w:rPr>
          <w:rFonts w:ascii="Calibri" w:hAnsi="Calibri"/>
          <w:b/>
        </w:rPr>
      </w:pPr>
      <w:r>
        <w:rPr>
          <w:rFonts w:ascii="Calibri" w:hAnsi="Calibri"/>
          <w:bCs/>
        </w:rPr>
        <w:t>16:1</w:t>
      </w:r>
      <w:r w:rsidR="005016E9" w:rsidRPr="007D11D7">
        <w:rPr>
          <w:rFonts w:ascii="Calibri" w:hAnsi="Calibri"/>
          <w:bCs/>
        </w:rPr>
        <w:t>0-16:3</w:t>
      </w:r>
      <w:r>
        <w:rPr>
          <w:rFonts w:ascii="Calibri" w:hAnsi="Calibri"/>
          <w:bCs/>
        </w:rPr>
        <w:t>0</w:t>
      </w:r>
      <w:r w:rsidR="000E49AC">
        <w:rPr>
          <w:rFonts w:ascii="Calibri" w:hAnsi="Calibri"/>
        </w:rPr>
        <w:tab/>
      </w:r>
      <w:r w:rsidR="0092634B" w:rsidRPr="0092634B">
        <w:rPr>
          <w:rFonts w:ascii="Calibri" w:hAnsi="Calibri"/>
          <w:b/>
        </w:rPr>
        <w:t xml:space="preserve">Странные головокружения: от болезни </w:t>
      </w:r>
      <w:proofErr w:type="spellStart"/>
      <w:r w:rsidR="0092634B" w:rsidRPr="0092634B">
        <w:rPr>
          <w:rFonts w:ascii="Calibri" w:hAnsi="Calibri"/>
          <w:b/>
        </w:rPr>
        <w:t>Меньера</w:t>
      </w:r>
      <w:proofErr w:type="spellEnd"/>
      <w:r w:rsidR="0092634B" w:rsidRPr="0092634B">
        <w:rPr>
          <w:rFonts w:ascii="Calibri" w:hAnsi="Calibri"/>
          <w:b/>
        </w:rPr>
        <w:t xml:space="preserve"> до </w:t>
      </w:r>
      <w:proofErr w:type="spellStart"/>
      <w:r w:rsidR="0092634B" w:rsidRPr="0092634B">
        <w:rPr>
          <w:rFonts w:ascii="Calibri" w:hAnsi="Calibri"/>
          <w:b/>
        </w:rPr>
        <w:t>Mal</w:t>
      </w:r>
      <w:proofErr w:type="spellEnd"/>
      <w:r w:rsidR="0092634B" w:rsidRPr="0092634B">
        <w:rPr>
          <w:rFonts w:ascii="Calibri" w:hAnsi="Calibri"/>
          <w:b/>
        </w:rPr>
        <w:t xml:space="preserve"> </w:t>
      </w:r>
      <w:proofErr w:type="spellStart"/>
      <w:r w:rsidR="0092634B" w:rsidRPr="0092634B">
        <w:rPr>
          <w:rFonts w:ascii="Calibri" w:hAnsi="Calibri"/>
          <w:b/>
        </w:rPr>
        <w:t>de</w:t>
      </w:r>
      <w:proofErr w:type="spellEnd"/>
      <w:r w:rsidR="0092634B" w:rsidRPr="0092634B">
        <w:rPr>
          <w:rFonts w:ascii="Calibri" w:hAnsi="Calibri"/>
          <w:b/>
        </w:rPr>
        <w:t xml:space="preserve"> </w:t>
      </w:r>
      <w:proofErr w:type="spellStart"/>
      <w:r w:rsidR="0092634B" w:rsidRPr="0092634B">
        <w:rPr>
          <w:rFonts w:ascii="Calibri" w:hAnsi="Calibri"/>
          <w:b/>
        </w:rPr>
        <w:t>debarquement</w:t>
      </w:r>
      <w:proofErr w:type="spellEnd"/>
      <w:r w:rsidR="0092634B" w:rsidRPr="009103A7">
        <w:rPr>
          <w:rFonts w:ascii="Calibri" w:hAnsi="Calibri"/>
          <w:b/>
        </w:rPr>
        <w:t xml:space="preserve"> </w:t>
      </w:r>
      <w:r w:rsidR="0092634B">
        <w:rPr>
          <w:rFonts w:ascii="Calibri" w:hAnsi="Calibri"/>
          <w:b/>
        </w:rPr>
        <w:t xml:space="preserve"> </w:t>
      </w:r>
    </w:p>
    <w:p w14:paraId="38A52FC1" w14:textId="77777777" w:rsidR="0092634B" w:rsidRDefault="0092634B" w:rsidP="00F60CD2">
      <w:pPr>
        <w:ind w:left="1440"/>
        <w:jc w:val="both"/>
        <w:rPr>
          <w:rFonts w:ascii="Calibri" w:hAnsi="Calibri"/>
          <w:i/>
          <w:sz w:val="22"/>
        </w:rPr>
      </w:pPr>
      <w:r w:rsidRPr="00B524B0">
        <w:rPr>
          <w:rFonts w:ascii="Calibri" w:hAnsi="Calibri"/>
          <w:i/>
          <w:sz w:val="22"/>
        </w:rPr>
        <w:t>К</w:t>
      </w:r>
      <w:r>
        <w:rPr>
          <w:rFonts w:ascii="Calibri" w:hAnsi="Calibri"/>
          <w:i/>
          <w:sz w:val="22"/>
        </w:rPr>
        <w:t>анд</w:t>
      </w:r>
      <w:r w:rsidRPr="00B524B0">
        <w:rPr>
          <w:rFonts w:ascii="Calibri" w:hAnsi="Calibri"/>
          <w:i/>
          <w:sz w:val="22"/>
        </w:rPr>
        <w:t>.</w:t>
      </w:r>
      <w:r>
        <w:rPr>
          <w:rFonts w:ascii="Calibri" w:hAnsi="Calibri"/>
          <w:i/>
          <w:sz w:val="22"/>
        </w:rPr>
        <w:t xml:space="preserve"> </w:t>
      </w:r>
      <w:r w:rsidRPr="00B524B0">
        <w:rPr>
          <w:rFonts w:ascii="Calibri" w:hAnsi="Calibri"/>
          <w:i/>
          <w:sz w:val="22"/>
        </w:rPr>
        <w:t>м</w:t>
      </w:r>
      <w:r>
        <w:rPr>
          <w:rFonts w:ascii="Calibri" w:hAnsi="Calibri"/>
          <w:i/>
          <w:sz w:val="22"/>
        </w:rPr>
        <w:t>ед</w:t>
      </w:r>
      <w:r w:rsidRPr="00B524B0">
        <w:rPr>
          <w:rFonts w:ascii="Calibri" w:hAnsi="Calibri"/>
          <w:i/>
          <w:sz w:val="22"/>
        </w:rPr>
        <w:t>.</w:t>
      </w:r>
      <w:r>
        <w:rPr>
          <w:rFonts w:ascii="Calibri" w:hAnsi="Calibri"/>
          <w:i/>
          <w:sz w:val="22"/>
        </w:rPr>
        <w:t xml:space="preserve"> </w:t>
      </w:r>
      <w:r w:rsidRPr="00B524B0">
        <w:rPr>
          <w:rFonts w:ascii="Calibri" w:hAnsi="Calibri"/>
          <w:i/>
          <w:sz w:val="22"/>
        </w:rPr>
        <w:t>н</w:t>
      </w:r>
      <w:r>
        <w:rPr>
          <w:rFonts w:ascii="Calibri" w:hAnsi="Calibri"/>
          <w:i/>
          <w:sz w:val="22"/>
        </w:rPr>
        <w:t>аук</w:t>
      </w:r>
      <w:r w:rsidRPr="00B524B0">
        <w:rPr>
          <w:rFonts w:ascii="Calibri" w:hAnsi="Calibri"/>
          <w:i/>
          <w:sz w:val="22"/>
        </w:rPr>
        <w:t xml:space="preserve"> </w:t>
      </w:r>
      <w:r>
        <w:rPr>
          <w:rFonts w:ascii="Calibri" w:hAnsi="Calibri"/>
          <w:b/>
          <w:i/>
          <w:sz w:val="22"/>
        </w:rPr>
        <w:t xml:space="preserve">Александра Леонидовна </w:t>
      </w:r>
      <w:r w:rsidRPr="00B524B0">
        <w:rPr>
          <w:rFonts w:ascii="Calibri" w:hAnsi="Calibri"/>
          <w:b/>
          <w:i/>
          <w:sz w:val="22"/>
        </w:rPr>
        <w:t>Гусева,</w:t>
      </w:r>
      <w:r w:rsidRPr="00B524B0">
        <w:rPr>
          <w:rFonts w:ascii="Calibri" w:hAnsi="Calibri"/>
          <w:i/>
          <w:sz w:val="22"/>
        </w:rPr>
        <w:t xml:space="preserve"> доцент кафедры оториноларингологии им. Б.С.Преображенского ФГБОУ ВО «РНИМУ им. Н.И.Пирогова» М</w:t>
      </w:r>
      <w:r>
        <w:rPr>
          <w:rFonts w:ascii="Calibri" w:hAnsi="Calibri"/>
          <w:i/>
          <w:sz w:val="22"/>
        </w:rPr>
        <w:t>З</w:t>
      </w:r>
      <w:r w:rsidRPr="00B524B0">
        <w:rPr>
          <w:rFonts w:ascii="Calibri" w:hAnsi="Calibri"/>
          <w:i/>
          <w:sz w:val="22"/>
        </w:rPr>
        <w:t xml:space="preserve"> РФ</w:t>
      </w:r>
    </w:p>
    <w:p w14:paraId="3425D67B" w14:textId="77777777" w:rsidR="00F60CD2" w:rsidRDefault="00F60CD2" w:rsidP="00F60CD2">
      <w:pPr>
        <w:ind w:left="1440"/>
        <w:jc w:val="both"/>
        <w:rPr>
          <w:rFonts w:ascii="Trebuchet MS" w:hAnsi="Trebuchet MS" w:cs="Calibri"/>
          <w:b/>
          <w:bCs/>
          <w:color w:val="000000"/>
          <w:sz w:val="22"/>
          <w:szCs w:val="22"/>
          <w:shd w:val="clear" w:color="auto" w:fill="FFFFFF"/>
        </w:rPr>
      </w:pPr>
    </w:p>
    <w:p w14:paraId="2AA1FE95" w14:textId="77777777" w:rsidR="00077E9D" w:rsidRPr="00077E9D" w:rsidRDefault="00077E9D" w:rsidP="00077E9D">
      <w:pPr>
        <w:ind w:left="1440"/>
        <w:jc w:val="both"/>
        <w:rPr>
          <w:rFonts w:asciiTheme="majorHAnsi" w:hAnsiTheme="majorHAnsi" w:cstheme="majorHAnsi"/>
          <w:color w:val="000000"/>
          <w:sz w:val="22"/>
          <w:szCs w:val="22"/>
          <w:shd w:val="clear" w:color="auto" w:fill="FFFFFF"/>
        </w:rPr>
      </w:pPr>
      <w:r w:rsidRPr="00077E9D">
        <w:rPr>
          <w:rFonts w:asciiTheme="majorHAnsi" w:hAnsiTheme="majorHAnsi" w:cstheme="majorHAnsi"/>
          <w:color w:val="000000"/>
          <w:sz w:val="22"/>
          <w:szCs w:val="22"/>
          <w:shd w:val="clear" w:color="auto" w:fill="FFFFFF"/>
        </w:rPr>
        <w:t xml:space="preserve">В докладе будут рассмотрены особенности клинической картины головокружения при болезни </w:t>
      </w:r>
      <w:proofErr w:type="spellStart"/>
      <w:r w:rsidRPr="00077E9D">
        <w:rPr>
          <w:rFonts w:asciiTheme="majorHAnsi" w:hAnsiTheme="majorHAnsi" w:cstheme="majorHAnsi"/>
          <w:color w:val="000000"/>
          <w:sz w:val="22"/>
          <w:szCs w:val="22"/>
          <w:shd w:val="clear" w:color="auto" w:fill="FFFFFF"/>
        </w:rPr>
        <w:t>Меньера</w:t>
      </w:r>
      <w:proofErr w:type="spellEnd"/>
      <w:r w:rsidRPr="00077E9D">
        <w:rPr>
          <w:rFonts w:asciiTheme="majorHAnsi" w:hAnsiTheme="majorHAnsi" w:cstheme="majorHAnsi"/>
          <w:color w:val="000000"/>
          <w:sz w:val="22"/>
          <w:szCs w:val="22"/>
          <w:shd w:val="clear" w:color="auto" w:fill="FFFFFF"/>
        </w:rPr>
        <w:t xml:space="preserve">, вестибулярной мигрени, </w:t>
      </w:r>
      <w:proofErr w:type="spellStart"/>
      <w:r w:rsidRPr="00077E9D">
        <w:rPr>
          <w:rFonts w:asciiTheme="majorHAnsi" w:hAnsiTheme="majorHAnsi" w:cstheme="majorHAnsi"/>
          <w:color w:val="000000"/>
          <w:sz w:val="22"/>
          <w:szCs w:val="22"/>
          <w:shd w:val="clear" w:color="auto" w:fill="FFFFFF"/>
        </w:rPr>
        <w:t>дегисценции</w:t>
      </w:r>
      <w:proofErr w:type="spellEnd"/>
      <w:r w:rsidRPr="00077E9D">
        <w:rPr>
          <w:rFonts w:asciiTheme="majorHAnsi" w:hAnsiTheme="majorHAnsi" w:cstheme="majorHAnsi"/>
          <w:color w:val="000000"/>
          <w:sz w:val="22"/>
          <w:szCs w:val="22"/>
          <w:shd w:val="clear" w:color="auto" w:fill="FFFFFF"/>
        </w:rPr>
        <w:t xml:space="preserve"> верхнего полукружного канала,  вестибулярной </w:t>
      </w:r>
      <w:proofErr w:type="spellStart"/>
      <w:r w:rsidRPr="00077E9D">
        <w:rPr>
          <w:rFonts w:asciiTheme="majorHAnsi" w:hAnsiTheme="majorHAnsi" w:cstheme="majorHAnsi"/>
          <w:color w:val="000000"/>
          <w:sz w:val="22"/>
          <w:szCs w:val="22"/>
          <w:shd w:val="clear" w:color="auto" w:fill="FFFFFF"/>
        </w:rPr>
        <w:t>пароксизмии</w:t>
      </w:r>
      <w:proofErr w:type="spellEnd"/>
      <w:r w:rsidRPr="00077E9D">
        <w:rPr>
          <w:rFonts w:asciiTheme="majorHAnsi" w:hAnsiTheme="majorHAnsi" w:cstheme="majorHAnsi"/>
          <w:color w:val="000000"/>
          <w:sz w:val="22"/>
          <w:szCs w:val="22"/>
          <w:shd w:val="clear" w:color="auto" w:fill="FFFFFF"/>
        </w:rPr>
        <w:t>, синдроме  </w:t>
      </w:r>
      <w:proofErr w:type="spellStart"/>
      <w:r w:rsidRPr="00077E9D">
        <w:rPr>
          <w:rFonts w:asciiTheme="majorHAnsi" w:hAnsiTheme="majorHAnsi" w:cstheme="majorHAnsi"/>
          <w:color w:val="000000"/>
          <w:sz w:val="22"/>
          <w:szCs w:val="22"/>
          <w:shd w:val="clear" w:color="auto" w:fill="FFFFFF"/>
        </w:rPr>
        <w:t>Mal</w:t>
      </w:r>
      <w:proofErr w:type="spellEnd"/>
      <w:r w:rsidRPr="00077E9D">
        <w:rPr>
          <w:rFonts w:asciiTheme="majorHAnsi" w:hAnsiTheme="majorHAnsi" w:cstheme="majorHAnsi"/>
          <w:color w:val="000000"/>
          <w:sz w:val="22"/>
          <w:szCs w:val="22"/>
          <w:shd w:val="clear" w:color="auto" w:fill="FFFFFF"/>
        </w:rPr>
        <w:t xml:space="preserve"> </w:t>
      </w:r>
      <w:proofErr w:type="spellStart"/>
      <w:r w:rsidRPr="00077E9D">
        <w:rPr>
          <w:rFonts w:asciiTheme="majorHAnsi" w:hAnsiTheme="majorHAnsi" w:cstheme="majorHAnsi"/>
          <w:color w:val="000000"/>
          <w:sz w:val="22"/>
          <w:szCs w:val="22"/>
          <w:shd w:val="clear" w:color="auto" w:fill="FFFFFF"/>
        </w:rPr>
        <w:t>de</w:t>
      </w:r>
      <w:proofErr w:type="spellEnd"/>
      <w:r w:rsidRPr="00077E9D">
        <w:rPr>
          <w:rFonts w:asciiTheme="majorHAnsi" w:hAnsiTheme="majorHAnsi" w:cstheme="majorHAnsi"/>
          <w:color w:val="000000"/>
          <w:sz w:val="22"/>
          <w:szCs w:val="22"/>
          <w:shd w:val="clear" w:color="auto" w:fill="FFFFFF"/>
        </w:rPr>
        <w:t xml:space="preserve"> </w:t>
      </w:r>
      <w:proofErr w:type="spellStart"/>
      <w:r w:rsidRPr="00077E9D">
        <w:rPr>
          <w:rFonts w:asciiTheme="majorHAnsi" w:hAnsiTheme="majorHAnsi" w:cstheme="majorHAnsi"/>
          <w:color w:val="000000"/>
          <w:sz w:val="22"/>
          <w:szCs w:val="22"/>
          <w:shd w:val="clear" w:color="auto" w:fill="FFFFFF"/>
        </w:rPr>
        <w:t>debarquement</w:t>
      </w:r>
      <w:proofErr w:type="spellEnd"/>
      <w:r w:rsidRPr="00077E9D">
        <w:rPr>
          <w:rFonts w:asciiTheme="majorHAnsi" w:hAnsiTheme="majorHAnsi" w:cstheme="majorHAnsi"/>
          <w:color w:val="000000"/>
          <w:sz w:val="22"/>
          <w:szCs w:val="22"/>
          <w:shd w:val="clear" w:color="auto" w:fill="FFFFFF"/>
        </w:rPr>
        <w:t xml:space="preserve">, синдроме укачивания и страхе высоты. Приведены диагностические критерии и дифференциальная диагностика </w:t>
      </w:r>
      <w:proofErr w:type="spellStart"/>
      <w:r w:rsidRPr="00077E9D">
        <w:rPr>
          <w:rFonts w:asciiTheme="majorHAnsi" w:hAnsiTheme="majorHAnsi" w:cstheme="majorHAnsi"/>
          <w:color w:val="000000"/>
          <w:sz w:val="22"/>
          <w:szCs w:val="22"/>
          <w:shd w:val="clear" w:color="auto" w:fill="FFFFFF"/>
        </w:rPr>
        <w:t>вестибулопатий</w:t>
      </w:r>
      <w:proofErr w:type="spellEnd"/>
      <w:r w:rsidRPr="00077E9D">
        <w:rPr>
          <w:rFonts w:asciiTheme="majorHAnsi" w:hAnsiTheme="majorHAnsi" w:cstheme="majorHAnsi"/>
          <w:color w:val="000000"/>
          <w:sz w:val="22"/>
          <w:szCs w:val="22"/>
          <w:shd w:val="clear" w:color="auto" w:fill="FFFFFF"/>
        </w:rPr>
        <w:t>. Обсуждается предполагаемый патогенез симптомов, а также основные принципы реабилитации.</w:t>
      </w:r>
    </w:p>
    <w:p w14:paraId="23B06210" w14:textId="77777777" w:rsidR="00747949" w:rsidRDefault="00077E9D" w:rsidP="00077E9D">
      <w:pPr>
        <w:ind w:left="1440"/>
        <w:jc w:val="both"/>
        <w:rPr>
          <w:rFonts w:ascii="Calibri" w:hAnsi="Calibri"/>
          <w:i/>
          <w:sz w:val="22"/>
        </w:rPr>
      </w:pPr>
      <w:r>
        <w:rPr>
          <w:rFonts w:asciiTheme="majorHAnsi" w:hAnsiTheme="majorHAnsi" w:cstheme="majorHAnsi"/>
          <w:color w:val="000000"/>
          <w:sz w:val="22"/>
          <w:szCs w:val="22"/>
          <w:shd w:val="clear" w:color="auto" w:fill="FFFFFF"/>
        </w:rPr>
        <w:t xml:space="preserve"> </w:t>
      </w:r>
      <w:r w:rsidR="00747949" w:rsidRPr="007221D0">
        <w:rPr>
          <w:color w:val="FF0000"/>
        </w:rPr>
        <w:t>(</w:t>
      </w:r>
      <w:r w:rsidR="00747949" w:rsidRPr="007221D0">
        <w:rPr>
          <w:i/>
          <w:color w:val="FF0000"/>
          <w:shd w:val="clear" w:color="auto" w:fill="FFFFFF"/>
        </w:rPr>
        <w:t>Доклад при поддержке компании Эббот. Баллы НМО не начисляются</w:t>
      </w:r>
      <w:r w:rsidR="00747949" w:rsidRPr="007221D0">
        <w:rPr>
          <w:color w:val="FF0000"/>
        </w:rPr>
        <w:t>)</w:t>
      </w:r>
    </w:p>
    <w:p w14:paraId="40AEC1AD" w14:textId="77777777" w:rsidR="00747949" w:rsidRPr="00F60CD2" w:rsidRDefault="00747949" w:rsidP="00F60CD2">
      <w:pPr>
        <w:ind w:left="1440"/>
        <w:jc w:val="both"/>
        <w:rPr>
          <w:rFonts w:asciiTheme="majorHAnsi" w:hAnsiTheme="majorHAnsi" w:cstheme="majorHAnsi"/>
          <w:i/>
          <w:sz w:val="22"/>
        </w:rPr>
      </w:pPr>
    </w:p>
    <w:p w14:paraId="0B48D6BA" w14:textId="77777777" w:rsidR="009B276B" w:rsidRPr="002B0B07" w:rsidRDefault="00171B18" w:rsidP="00F60CD2">
      <w:pPr>
        <w:ind w:left="1440" w:hanging="1440"/>
        <w:jc w:val="both"/>
        <w:rPr>
          <w:rFonts w:ascii="Times" w:hAnsi="Times"/>
          <w:sz w:val="20"/>
          <w:szCs w:val="20"/>
          <w:lang w:eastAsia="en-US"/>
        </w:rPr>
      </w:pPr>
      <w:r w:rsidRPr="00975616">
        <w:rPr>
          <w:rFonts w:ascii="Calibri" w:hAnsi="Calibri"/>
          <w:bCs/>
        </w:rPr>
        <w:t>1</w:t>
      </w:r>
      <w:r w:rsidR="009B276B" w:rsidRPr="00975616">
        <w:rPr>
          <w:rFonts w:ascii="Calibri" w:hAnsi="Calibri"/>
          <w:bCs/>
        </w:rPr>
        <w:t>6</w:t>
      </w:r>
      <w:r w:rsidR="00AF1BC5" w:rsidRPr="00975616">
        <w:rPr>
          <w:rFonts w:ascii="Calibri" w:hAnsi="Calibri"/>
          <w:bCs/>
        </w:rPr>
        <w:t>:</w:t>
      </w:r>
      <w:r w:rsidR="005016E9" w:rsidRPr="00975616">
        <w:rPr>
          <w:rFonts w:ascii="Calibri" w:hAnsi="Calibri"/>
          <w:bCs/>
        </w:rPr>
        <w:t>3</w:t>
      </w:r>
      <w:r w:rsidR="00975616" w:rsidRPr="00975616">
        <w:rPr>
          <w:rFonts w:ascii="Calibri" w:hAnsi="Calibri"/>
          <w:bCs/>
        </w:rPr>
        <w:t>0</w:t>
      </w:r>
      <w:r w:rsidR="00AF1BC5" w:rsidRPr="00975616">
        <w:rPr>
          <w:rFonts w:ascii="Calibri" w:hAnsi="Calibri"/>
          <w:bCs/>
        </w:rPr>
        <w:t>-1</w:t>
      </w:r>
      <w:r w:rsidR="00975616" w:rsidRPr="00975616">
        <w:rPr>
          <w:rFonts w:ascii="Calibri" w:hAnsi="Calibri"/>
          <w:bCs/>
        </w:rPr>
        <w:t>6</w:t>
      </w:r>
      <w:r w:rsidR="00AF1BC5" w:rsidRPr="00975616">
        <w:rPr>
          <w:rFonts w:ascii="Calibri" w:hAnsi="Calibri"/>
          <w:bCs/>
        </w:rPr>
        <w:t>:</w:t>
      </w:r>
      <w:r w:rsidR="00975616" w:rsidRPr="00975616">
        <w:rPr>
          <w:rFonts w:ascii="Calibri" w:hAnsi="Calibri"/>
          <w:bCs/>
        </w:rPr>
        <w:t>55</w:t>
      </w:r>
      <w:r w:rsidR="009B276B">
        <w:rPr>
          <w:rFonts w:ascii="Calibri" w:hAnsi="Calibri"/>
        </w:rPr>
        <w:tab/>
      </w:r>
      <w:r w:rsidR="009B276B" w:rsidRPr="009B276B">
        <w:rPr>
          <w:rFonts w:ascii="Calibri" w:hAnsi="Calibri"/>
          <w:b/>
        </w:rPr>
        <w:t xml:space="preserve">Комбинированная </w:t>
      </w:r>
      <w:r w:rsidR="000E49AC">
        <w:rPr>
          <w:rFonts w:ascii="Calibri" w:hAnsi="Calibri"/>
          <w:b/>
        </w:rPr>
        <w:t>фармако</w:t>
      </w:r>
      <w:r w:rsidR="009B276B" w:rsidRPr="009B276B">
        <w:rPr>
          <w:rFonts w:ascii="Calibri" w:hAnsi="Calibri"/>
          <w:b/>
        </w:rPr>
        <w:t>терапия в последних версиях клинических рекомендаций по лечению АР</w:t>
      </w:r>
      <w:r w:rsidR="009F5862">
        <w:rPr>
          <w:rFonts w:ascii="Calibri" w:hAnsi="Calibri"/>
          <w:b/>
        </w:rPr>
        <w:t xml:space="preserve"> </w:t>
      </w:r>
    </w:p>
    <w:p w14:paraId="04625EFD" w14:textId="77777777" w:rsidR="009B276B" w:rsidRDefault="009B276B" w:rsidP="00F60CD2">
      <w:pPr>
        <w:ind w:left="1440"/>
        <w:jc w:val="both"/>
        <w:rPr>
          <w:rFonts w:ascii="Calibri" w:hAnsi="Calibri"/>
          <w:i/>
          <w:sz w:val="22"/>
        </w:rPr>
      </w:pPr>
      <w:r w:rsidRPr="00F03BB1">
        <w:rPr>
          <w:rFonts w:ascii="Calibri" w:hAnsi="Calibri"/>
          <w:i/>
          <w:sz w:val="22"/>
        </w:rPr>
        <w:t xml:space="preserve">Профессор </w:t>
      </w:r>
      <w:r w:rsidRPr="00F03BB1">
        <w:rPr>
          <w:rFonts w:ascii="Calibri" w:hAnsi="Calibri"/>
          <w:b/>
          <w:bCs/>
          <w:i/>
          <w:sz w:val="22"/>
        </w:rPr>
        <w:t>Андрей Станиславович Лопатин,</w:t>
      </w:r>
      <w:r w:rsidRPr="00F03BB1">
        <w:rPr>
          <w:rFonts w:ascii="Calibri" w:hAnsi="Calibri"/>
          <w:i/>
          <w:sz w:val="22"/>
        </w:rPr>
        <w:t xml:space="preserve"> ФГБУ «Поликлиника №1» УД Президента РФ</w:t>
      </w:r>
    </w:p>
    <w:p w14:paraId="4CE2B2FA" w14:textId="77777777" w:rsidR="00CC4567" w:rsidRDefault="00CC4567" w:rsidP="00CC4567">
      <w:pPr>
        <w:shd w:val="clear" w:color="auto" w:fill="FFFFFF"/>
        <w:ind w:left="1418"/>
        <w:rPr>
          <w:rFonts w:ascii="YS Text" w:hAnsi="YS Text"/>
          <w:color w:val="000000"/>
          <w:sz w:val="23"/>
          <w:szCs w:val="23"/>
        </w:rPr>
      </w:pPr>
    </w:p>
    <w:p w14:paraId="2FF8FAF6" w14:textId="77777777" w:rsidR="00CC4567" w:rsidRPr="00CC4567" w:rsidRDefault="00CC4567" w:rsidP="00CC4567">
      <w:pPr>
        <w:shd w:val="clear" w:color="auto" w:fill="FFFFFF"/>
        <w:ind w:left="1418"/>
        <w:jc w:val="both"/>
        <w:rPr>
          <w:rFonts w:asciiTheme="majorHAnsi" w:hAnsiTheme="majorHAnsi" w:cstheme="majorHAnsi"/>
          <w:color w:val="000000"/>
          <w:sz w:val="22"/>
          <w:szCs w:val="22"/>
        </w:rPr>
      </w:pPr>
      <w:r w:rsidRPr="00CC4567">
        <w:rPr>
          <w:rFonts w:asciiTheme="majorHAnsi" w:hAnsiTheme="majorHAnsi" w:cstheme="majorHAnsi"/>
          <w:color w:val="000000"/>
          <w:sz w:val="22"/>
          <w:szCs w:val="22"/>
        </w:rPr>
        <w:t>Комбинированная терапия занимает важное место в алгоритмах лечения аллергического ринита. В докладе будут представлены существующие фиксированные</w:t>
      </w:r>
      <w:r w:rsidR="000B37BC">
        <w:rPr>
          <w:rFonts w:asciiTheme="majorHAnsi" w:hAnsiTheme="majorHAnsi" w:cstheme="majorHAnsi"/>
          <w:color w:val="000000"/>
          <w:sz w:val="22"/>
          <w:szCs w:val="22"/>
        </w:rPr>
        <w:t xml:space="preserve"> </w:t>
      </w:r>
      <w:r w:rsidRPr="00CC4567">
        <w:rPr>
          <w:rFonts w:asciiTheme="majorHAnsi" w:hAnsiTheme="majorHAnsi" w:cstheme="majorHAnsi"/>
          <w:color w:val="000000"/>
          <w:sz w:val="22"/>
          <w:szCs w:val="22"/>
        </w:rPr>
        <w:t>комбинации топических кортикостероидов, антигистаминных и</w:t>
      </w:r>
      <w:r w:rsidR="000B37BC">
        <w:rPr>
          <w:rFonts w:asciiTheme="majorHAnsi" w:hAnsiTheme="majorHAnsi" w:cstheme="majorHAnsi"/>
          <w:color w:val="000000"/>
          <w:sz w:val="22"/>
          <w:szCs w:val="22"/>
        </w:rPr>
        <w:t xml:space="preserve"> </w:t>
      </w:r>
      <w:proofErr w:type="spellStart"/>
      <w:r w:rsidRPr="00CC4567">
        <w:rPr>
          <w:rFonts w:asciiTheme="majorHAnsi" w:hAnsiTheme="majorHAnsi" w:cstheme="majorHAnsi"/>
          <w:color w:val="000000"/>
          <w:sz w:val="22"/>
          <w:szCs w:val="22"/>
        </w:rPr>
        <w:t>антилейкотриеновых</w:t>
      </w:r>
      <w:proofErr w:type="spellEnd"/>
      <w:r w:rsidRPr="00CC4567">
        <w:rPr>
          <w:rFonts w:asciiTheme="majorHAnsi" w:hAnsiTheme="majorHAnsi" w:cstheme="majorHAnsi"/>
          <w:color w:val="000000"/>
          <w:sz w:val="22"/>
          <w:szCs w:val="22"/>
        </w:rPr>
        <w:t xml:space="preserve"> препаратов, включенных в современные клинические</w:t>
      </w:r>
      <w:r w:rsidR="000B37BC">
        <w:rPr>
          <w:rFonts w:asciiTheme="majorHAnsi" w:hAnsiTheme="majorHAnsi" w:cstheme="majorHAnsi"/>
          <w:color w:val="000000"/>
          <w:sz w:val="22"/>
          <w:szCs w:val="22"/>
        </w:rPr>
        <w:t xml:space="preserve"> </w:t>
      </w:r>
      <w:r w:rsidRPr="00CC4567">
        <w:rPr>
          <w:rFonts w:asciiTheme="majorHAnsi" w:hAnsiTheme="majorHAnsi" w:cstheme="majorHAnsi"/>
          <w:color w:val="000000"/>
          <w:sz w:val="22"/>
          <w:szCs w:val="22"/>
        </w:rPr>
        <w:t>рекомендации и согласительные документы.</w:t>
      </w:r>
    </w:p>
    <w:p w14:paraId="7DC0768C" w14:textId="77777777" w:rsidR="00747949" w:rsidRPr="007221D0" w:rsidRDefault="00747949" w:rsidP="00747949">
      <w:pPr>
        <w:pStyle w:val="rmcudavf"/>
        <w:shd w:val="clear" w:color="auto" w:fill="FFFFFF"/>
        <w:spacing w:before="0" w:beforeAutospacing="0" w:after="0" w:afterAutospacing="0"/>
        <w:ind w:left="1418"/>
        <w:jc w:val="both"/>
        <w:rPr>
          <w:b/>
          <w:color w:val="FF0000"/>
        </w:rPr>
      </w:pPr>
      <w:r w:rsidRPr="007221D0">
        <w:rPr>
          <w:color w:val="FF0000"/>
        </w:rPr>
        <w:t>(</w:t>
      </w:r>
      <w:r w:rsidRPr="007221D0">
        <w:rPr>
          <w:i/>
          <w:color w:val="FF0000"/>
          <w:shd w:val="clear" w:color="auto" w:fill="FFFFFF"/>
        </w:rPr>
        <w:t xml:space="preserve">Доклад при поддержке компании </w:t>
      </w:r>
      <w:proofErr w:type="spellStart"/>
      <w:r w:rsidRPr="007221D0">
        <w:rPr>
          <w:i/>
          <w:color w:val="FF0000"/>
          <w:shd w:val="clear" w:color="auto" w:fill="FFFFFF"/>
        </w:rPr>
        <w:t>Гленмарк</w:t>
      </w:r>
      <w:proofErr w:type="spellEnd"/>
      <w:r w:rsidRPr="007221D0">
        <w:rPr>
          <w:i/>
          <w:color w:val="FF0000"/>
          <w:shd w:val="clear" w:color="auto" w:fill="FFFFFF"/>
        </w:rPr>
        <w:t>. Баллы НМО не начисляются</w:t>
      </w:r>
      <w:r w:rsidRPr="007221D0">
        <w:rPr>
          <w:color w:val="FF0000"/>
        </w:rPr>
        <w:t>)</w:t>
      </w:r>
    </w:p>
    <w:p w14:paraId="5B90C820" w14:textId="77777777" w:rsidR="009B276B" w:rsidRDefault="009B276B" w:rsidP="00F60CD2">
      <w:pPr>
        <w:ind w:left="1440" w:hanging="1440"/>
        <w:jc w:val="both"/>
        <w:rPr>
          <w:rFonts w:ascii="Calibri" w:hAnsi="Calibri"/>
        </w:rPr>
      </w:pPr>
    </w:p>
    <w:p w14:paraId="5C5A69C9" w14:textId="77777777" w:rsidR="0092634B" w:rsidRPr="000F2F7A" w:rsidRDefault="00AF21CE" w:rsidP="00F60CD2">
      <w:pPr>
        <w:ind w:left="1440" w:hanging="1440"/>
        <w:jc w:val="both"/>
        <w:rPr>
          <w:rFonts w:ascii="Calibri" w:hAnsi="Calibri"/>
          <w:b/>
        </w:rPr>
      </w:pPr>
      <w:r w:rsidRPr="00975616">
        <w:rPr>
          <w:rFonts w:ascii="Calibri" w:hAnsi="Calibri"/>
          <w:bCs/>
        </w:rPr>
        <w:t>1</w:t>
      </w:r>
      <w:r w:rsidR="00975616" w:rsidRPr="00975616">
        <w:rPr>
          <w:rFonts w:ascii="Calibri" w:hAnsi="Calibri"/>
          <w:bCs/>
        </w:rPr>
        <w:t>6</w:t>
      </w:r>
      <w:r w:rsidRPr="00975616">
        <w:rPr>
          <w:rFonts w:ascii="Calibri" w:hAnsi="Calibri"/>
          <w:bCs/>
        </w:rPr>
        <w:t>.</w:t>
      </w:r>
      <w:r w:rsidR="00975616" w:rsidRPr="00975616">
        <w:rPr>
          <w:rFonts w:ascii="Calibri" w:hAnsi="Calibri"/>
          <w:bCs/>
        </w:rPr>
        <w:t>55</w:t>
      </w:r>
      <w:r w:rsidR="000E49AC" w:rsidRPr="00975616">
        <w:rPr>
          <w:rFonts w:ascii="Calibri" w:hAnsi="Calibri"/>
          <w:bCs/>
        </w:rPr>
        <w:t>-17.4</w:t>
      </w:r>
      <w:r w:rsidRPr="00975616">
        <w:rPr>
          <w:rFonts w:ascii="Calibri" w:hAnsi="Calibri"/>
          <w:bCs/>
        </w:rPr>
        <w:t>5</w:t>
      </w:r>
      <w:r w:rsidR="009B276B">
        <w:rPr>
          <w:rFonts w:ascii="Calibri" w:hAnsi="Calibri"/>
          <w:b/>
        </w:rPr>
        <w:tab/>
      </w:r>
      <w:r w:rsidR="009B276B">
        <w:rPr>
          <w:rFonts w:ascii="Calibri" w:hAnsi="Calibri"/>
          <w:b/>
          <w:lang w:val="en-US"/>
        </w:rPr>
        <w:t>I</w:t>
      </w:r>
      <w:proofErr w:type="spellStart"/>
      <w:r w:rsidR="0092634B" w:rsidRPr="0092634B">
        <w:rPr>
          <w:rFonts w:ascii="Calibri" w:hAnsi="Calibri"/>
          <w:b/>
        </w:rPr>
        <w:t>nnovation</w:t>
      </w:r>
      <w:proofErr w:type="spellEnd"/>
      <w:r w:rsidR="0092634B" w:rsidRPr="0092634B">
        <w:rPr>
          <w:rFonts w:ascii="Calibri" w:hAnsi="Calibri"/>
          <w:b/>
        </w:rPr>
        <w:t xml:space="preserve"> </w:t>
      </w:r>
      <w:proofErr w:type="spellStart"/>
      <w:r w:rsidR="0092634B" w:rsidRPr="0092634B">
        <w:rPr>
          <w:rFonts w:ascii="Calibri" w:hAnsi="Calibri"/>
          <w:b/>
        </w:rPr>
        <w:t>and</w:t>
      </w:r>
      <w:proofErr w:type="spellEnd"/>
      <w:r w:rsidR="0092634B" w:rsidRPr="0092634B">
        <w:rPr>
          <w:rFonts w:ascii="Calibri" w:hAnsi="Calibri"/>
          <w:b/>
        </w:rPr>
        <w:t xml:space="preserve"> </w:t>
      </w:r>
      <w:proofErr w:type="spellStart"/>
      <w:r w:rsidR="0092634B" w:rsidRPr="0092634B">
        <w:rPr>
          <w:rFonts w:ascii="Calibri" w:hAnsi="Calibri"/>
          <w:b/>
        </w:rPr>
        <w:t>Evidence</w:t>
      </w:r>
      <w:proofErr w:type="spellEnd"/>
      <w:r w:rsidR="0092634B" w:rsidRPr="0092634B">
        <w:rPr>
          <w:rFonts w:ascii="Calibri" w:hAnsi="Calibri"/>
          <w:b/>
        </w:rPr>
        <w:t xml:space="preserve"> </w:t>
      </w:r>
      <w:proofErr w:type="spellStart"/>
      <w:r w:rsidR="0092634B" w:rsidRPr="0092634B">
        <w:rPr>
          <w:rFonts w:ascii="Calibri" w:hAnsi="Calibri"/>
          <w:b/>
        </w:rPr>
        <w:t>in</w:t>
      </w:r>
      <w:proofErr w:type="spellEnd"/>
      <w:r w:rsidR="0092634B" w:rsidRPr="0092634B">
        <w:rPr>
          <w:rFonts w:ascii="Calibri" w:hAnsi="Calibri"/>
          <w:b/>
        </w:rPr>
        <w:t xml:space="preserve"> </w:t>
      </w:r>
      <w:proofErr w:type="spellStart"/>
      <w:r w:rsidR="0092634B" w:rsidRPr="0092634B">
        <w:rPr>
          <w:rFonts w:ascii="Calibri" w:hAnsi="Calibri"/>
          <w:b/>
        </w:rPr>
        <w:t>the</w:t>
      </w:r>
      <w:proofErr w:type="spellEnd"/>
      <w:r w:rsidR="0092634B" w:rsidRPr="0092634B">
        <w:rPr>
          <w:rFonts w:ascii="Calibri" w:hAnsi="Calibri"/>
          <w:b/>
        </w:rPr>
        <w:t xml:space="preserve"> </w:t>
      </w:r>
      <w:proofErr w:type="spellStart"/>
      <w:r w:rsidR="0092634B" w:rsidRPr="0092634B">
        <w:rPr>
          <w:rFonts w:ascii="Calibri" w:hAnsi="Calibri"/>
          <w:b/>
        </w:rPr>
        <w:t>Treatment</w:t>
      </w:r>
      <w:proofErr w:type="spellEnd"/>
      <w:r w:rsidR="0092634B" w:rsidRPr="0092634B">
        <w:rPr>
          <w:rFonts w:ascii="Calibri" w:hAnsi="Calibri"/>
          <w:b/>
        </w:rPr>
        <w:t xml:space="preserve"> </w:t>
      </w:r>
      <w:proofErr w:type="spellStart"/>
      <w:r w:rsidR="0092634B" w:rsidRPr="0092634B">
        <w:rPr>
          <w:rFonts w:ascii="Calibri" w:hAnsi="Calibri"/>
          <w:b/>
        </w:rPr>
        <w:t>of</w:t>
      </w:r>
      <w:proofErr w:type="spellEnd"/>
      <w:r w:rsidR="0092634B" w:rsidRPr="0092634B">
        <w:rPr>
          <w:rFonts w:ascii="Calibri" w:hAnsi="Calibri"/>
          <w:b/>
        </w:rPr>
        <w:t xml:space="preserve"> ARS</w:t>
      </w:r>
      <w:r w:rsidR="0092634B">
        <w:rPr>
          <w:rFonts w:ascii="Helvetica" w:hAnsi="Helvetica"/>
          <w:color w:val="2C2D2E"/>
          <w:sz w:val="23"/>
          <w:szCs w:val="23"/>
        </w:rPr>
        <w:t xml:space="preserve"> </w:t>
      </w:r>
      <w:r w:rsidR="0092634B" w:rsidRPr="001878F4">
        <w:rPr>
          <w:rFonts w:ascii="Calibri" w:hAnsi="Calibri"/>
          <w:b/>
        </w:rPr>
        <w:t xml:space="preserve">/ Инновации и доказательная база в лечении острого </w:t>
      </w:r>
      <w:proofErr w:type="spellStart"/>
      <w:r w:rsidR="0092634B" w:rsidRPr="001878F4">
        <w:rPr>
          <w:rFonts w:ascii="Calibri" w:hAnsi="Calibri"/>
          <w:b/>
        </w:rPr>
        <w:t>риносинусита</w:t>
      </w:r>
      <w:proofErr w:type="spellEnd"/>
      <w:r w:rsidR="00D55C82">
        <w:rPr>
          <w:rFonts w:ascii="Calibri" w:hAnsi="Calibri"/>
          <w:b/>
        </w:rPr>
        <w:t xml:space="preserve"> (</w:t>
      </w:r>
      <w:r w:rsidR="00D55C82" w:rsidRPr="00D55C82">
        <w:rPr>
          <w:rFonts w:ascii="Calibri" w:hAnsi="Calibri"/>
          <w:i/>
          <w:lang w:val="en-US"/>
        </w:rPr>
        <w:t>on</w:t>
      </w:r>
      <w:r w:rsidR="00D55C82" w:rsidRPr="000F2F7A">
        <w:rPr>
          <w:rFonts w:ascii="Calibri" w:hAnsi="Calibri"/>
          <w:i/>
        </w:rPr>
        <w:t>-</w:t>
      </w:r>
      <w:r w:rsidR="00D55C82" w:rsidRPr="00D55C82">
        <w:rPr>
          <w:rFonts w:ascii="Calibri" w:hAnsi="Calibri"/>
          <w:i/>
          <w:lang w:val="en-US"/>
        </w:rPr>
        <w:t>line</w:t>
      </w:r>
      <w:r w:rsidR="00D55C82" w:rsidRPr="000F2F7A">
        <w:rPr>
          <w:rFonts w:ascii="Calibri" w:hAnsi="Calibri"/>
          <w:b/>
        </w:rPr>
        <w:t>)</w:t>
      </w:r>
      <w:r w:rsidR="009F5862">
        <w:rPr>
          <w:rFonts w:ascii="Calibri" w:hAnsi="Calibri"/>
          <w:b/>
        </w:rPr>
        <w:t xml:space="preserve"> </w:t>
      </w:r>
    </w:p>
    <w:p w14:paraId="13992F05" w14:textId="77777777" w:rsidR="000E49AC" w:rsidRDefault="001878F4" w:rsidP="00F60CD2">
      <w:pPr>
        <w:ind w:left="1440"/>
        <w:jc w:val="both"/>
        <w:rPr>
          <w:rFonts w:ascii="Calibri" w:hAnsi="Calibri"/>
          <w:i/>
          <w:sz w:val="22"/>
        </w:rPr>
      </w:pPr>
      <w:r w:rsidRPr="001878F4">
        <w:rPr>
          <w:rFonts w:ascii="Calibri" w:hAnsi="Calibri"/>
          <w:i/>
          <w:sz w:val="22"/>
        </w:rPr>
        <w:t xml:space="preserve">Профессор </w:t>
      </w:r>
      <w:r w:rsidRPr="001878F4">
        <w:rPr>
          <w:rFonts w:ascii="Calibri" w:hAnsi="Calibri"/>
          <w:b/>
          <w:i/>
          <w:sz w:val="22"/>
        </w:rPr>
        <w:t xml:space="preserve">Клаус </w:t>
      </w:r>
      <w:proofErr w:type="spellStart"/>
      <w:r w:rsidRPr="001878F4">
        <w:rPr>
          <w:rFonts w:ascii="Calibri" w:hAnsi="Calibri"/>
          <w:b/>
          <w:i/>
          <w:sz w:val="22"/>
        </w:rPr>
        <w:t>Бахерт</w:t>
      </w:r>
      <w:proofErr w:type="spellEnd"/>
      <w:r w:rsidRPr="001878F4">
        <w:rPr>
          <w:rFonts w:ascii="Calibri" w:hAnsi="Calibri"/>
          <w:i/>
          <w:sz w:val="22"/>
        </w:rPr>
        <w:t>, руководитель исследовательской лаборатории заболеваний верхних дыхательных путей медицинского университета, Гент, Бельгия</w:t>
      </w:r>
    </w:p>
    <w:p w14:paraId="76AD94FA" w14:textId="77777777" w:rsidR="000B37BC" w:rsidRDefault="000B37BC" w:rsidP="00CD7DA3">
      <w:pPr>
        <w:shd w:val="clear" w:color="auto" w:fill="FFFFFF"/>
        <w:ind w:left="1418"/>
        <w:jc w:val="both"/>
        <w:rPr>
          <w:rFonts w:asciiTheme="majorHAnsi" w:hAnsiTheme="majorHAnsi" w:cstheme="majorHAnsi"/>
          <w:color w:val="000000"/>
          <w:sz w:val="22"/>
          <w:szCs w:val="22"/>
        </w:rPr>
      </w:pPr>
    </w:p>
    <w:p w14:paraId="7C392391" w14:textId="77777777" w:rsidR="00CD7DA3" w:rsidRPr="00CD7DA3" w:rsidRDefault="00CD7DA3" w:rsidP="00CD7DA3">
      <w:pPr>
        <w:shd w:val="clear" w:color="auto" w:fill="FFFFFF"/>
        <w:ind w:left="1418"/>
        <w:jc w:val="both"/>
        <w:rPr>
          <w:rFonts w:asciiTheme="minorHAnsi" w:hAnsiTheme="minorHAnsi"/>
          <w:color w:val="000000"/>
          <w:sz w:val="22"/>
          <w:szCs w:val="22"/>
        </w:rPr>
      </w:pPr>
      <w:r w:rsidRPr="000B37BC">
        <w:rPr>
          <w:rFonts w:asciiTheme="majorHAnsi" w:hAnsiTheme="majorHAnsi" w:cstheme="majorHAnsi"/>
          <w:color w:val="000000"/>
          <w:sz w:val="22"/>
          <w:szCs w:val="22"/>
        </w:rPr>
        <w:t xml:space="preserve">Острый </w:t>
      </w:r>
      <w:proofErr w:type="spellStart"/>
      <w:r w:rsidRPr="000B37BC">
        <w:rPr>
          <w:rFonts w:asciiTheme="majorHAnsi" w:hAnsiTheme="majorHAnsi" w:cstheme="majorHAnsi"/>
          <w:color w:val="000000"/>
          <w:sz w:val="22"/>
          <w:szCs w:val="22"/>
        </w:rPr>
        <w:t>риносинусит</w:t>
      </w:r>
      <w:proofErr w:type="spellEnd"/>
      <w:r w:rsidRPr="000B37BC">
        <w:rPr>
          <w:rFonts w:asciiTheme="majorHAnsi" w:hAnsiTheme="majorHAnsi" w:cstheme="majorHAnsi"/>
          <w:color w:val="000000"/>
          <w:sz w:val="22"/>
          <w:szCs w:val="22"/>
        </w:rPr>
        <w:t xml:space="preserve"> характеризуется одновременным воспалением носа и околоносовых пазух и </w:t>
      </w:r>
      <w:r w:rsidR="00FB3F5D">
        <w:rPr>
          <w:rFonts w:asciiTheme="majorHAnsi" w:hAnsiTheme="majorHAnsi" w:cstheme="majorHAnsi"/>
          <w:color w:val="000000"/>
          <w:sz w:val="22"/>
          <w:szCs w:val="22"/>
        </w:rPr>
        <w:t>чаще</w:t>
      </w:r>
      <w:r w:rsidRPr="000B37BC">
        <w:rPr>
          <w:rFonts w:asciiTheme="majorHAnsi" w:hAnsiTheme="majorHAnsi" w:cstheme="majorHAnsi"/>
          <w:color w:val="000000"/>
          <w:sz w:val="22"/>
          <w:szCs w:val="22"/>
        </w:rPr>
        <w:t xml:space="preserve"> вызван </w:t>
      </w:r>
      <w:r w:rsidR="00FB3F5D">
        <w:rPr>
          <w:rFonts w:asciiTheme="majorHAnsi" w:hAnsiTheme="majorHAnsi" w:cstheme="majorHAnsi"/>
          <w:color w:val="000000"/>
          <w:sz w:val="22"/>
          <w:szCs w:val="22"/>
        </w:rPr>
        <w:t>вирусами. В среднем острая стадия</w:t>
      </w:r>
      <w:r w:rsidRPr="000B37BC">
        <w:rPr>
          <w:rFonts w:asciiTheme="majorHAnsi" w:hAnsiTheme="majorHAnsi" w:cstheme="majorHAnsi"/>
          <w:color w:val="000000"/>
          <w:sz w:val="22"/>
          <w:szCs w:val="22"/>
        </w:rPr>
        <w:t xml:space="preserve"> </w:t>
      </w:r>
      <w:proofErr w:type="spellStart"/>
      <w:r w:rsidRPr="000B37BC">
        <w:rPr>
          <w:rFonts w:asciiTheme="majorHAnsi" w:hAnsiTheme="majorHAnsi" w:cstheme="majorHAnsi"/>
          <w:color w:val="000000"/>
          <w:sz w:val="22"/>
          <w:szCs w:val="22"/>
        </w:rPr>
        <w:t>риносинусита</w:t>
      </w:r>
      <w:proofErr w:type="spellEnd"/>
      <w:r w:rsidRPr="000B37BC">
        <w:rPr>
          <w:rFonts w:asciiTheme="majorHAnsi" w:hAnsiTheme="majorHAnsi" w:cstheme="majorHAnsi"/>
          <w:color w:val="000000"/>
          <w:sz w:val="22"/>
          <w:szCs w:val="22"/>
        </w:rPr>
        <w:t xml:space="preserve"> длится 10 дней; для лечения применяются анальгетики, капли или спреи для снятия местного отека, назальные стероиды или фитопрепараты. С 2012 г. доступен новый</w:t>
      </w:r>
      <w:r w:rsidR="00FB3F5D">
        <w:rPr>
          <w:rFonts w:asciiTheme="majorHAnsi" w:hAnsiTheme="majorHAnsi" w:cstheme="majorHAnsi"/>
          <w:color w:val="000000"/>
          <w:sz w:val="22"/>
          <w:szCs w:val="22"/>
        </w:rPr>
        <w:t xml:space="preserve"> фитотерапевтический препарат, </w:t>
      </w:r>
      <w:proofErr w:type="spellStart"/>
      <w:r w:rsidR="00FB3F5D">
        <w:rPr>
          <w:rFonts w:asciiTheme="majorHAnsi" w:hAnsiTheme="majorHAnsi" w:cstheme="majorHAnsi"/>
          <w:color w:val="000000"/>
          <w:sz w:val="22"/>
          <w:szCs w:val="22"/>
        </w:rPr>
        <w:t>Синупрет</w:t>
      </w:r>
      <w:proofErr w:type="spellEnd"/>
      <w:r w:rsidR="00FB3F5D">
        <w:rPr>
          <w:rFonts w:asciiTheme="majorHAnsi" w:hAnsiTheme="majorHAnsi" w:cstheme="majorHAnsi"/>
          <w:color w:val="000000"/>
          <w:sz w:val="22"/>
          <w:szCs w:val="22"/>
        </w:rPr>
        <w:t>® экстракт</w:t>
      </w:r>
      <w:r w:rsidRPr="000B37BC">
        <w:rPr>
          <w:rFonts w:asciiTheme="majorHAnsi" w:hAnsiTheme="majorHAnsi" w:cstheme="majorHAnsi"/>
          <w:color w:val="000000"/>
          <w:sz w:val="22"/>
          <w:szCs w:val="22"/>
        </w:rPr>
        <w:t>,</w:t>
      </w:r>
      <w:r w:rsidR="000B37BC" w:rsidRPr="000B37BC">
        <w:rPr>
          <w:rFonts w:asciiTheme="majorHAnsi" w:hAnsiTheme="majorHAnsi" w:cstheme="majorHAnsi"/>
          <w:color w:val="000000"/>
          <w:sz w:val="22"/>
          <w:szCs w:val="22"/>
        </w:rPr>
        <w:t xml:space="preserve"> </w:t>
      </w:r>
      <w:r w:rsidRPr="000B37BC">
        <w:rPr>
          <w:rFonts w:asciiTheme="majorHAnsi" w:hAnsiTheme="majorHAnsi" w:cstheme="majorHAnsi"/>
          <w:color w:val="000000"/>
          <w:sz w:val="22"/>
          <w:szCs w:val="22"/>
        </w:rPr>
        <w:t xml:space="preserve">который показал свою эффективность и безопасность в </w:t>
      </w:r>
      <w:r w:rsidR="00FB3F5D" w:rsidRPr="000B37BC">
        <w:rPr>
          <w:rFonts w:asciiTheme="majorHAnsi" w:hAnsiTheme="majorHAnsi" w:cstheme="majorHAnsi"/>
          <w:color w:val="000000"/>
          <w:sz w:val="22"/>
          <w:szCs w:val="22"/>
        </w:rPr>
        <w:t xml:space="preserve">рандомизированных двойных слепых </w:t>
      </w:r>
      <w:r w:rsidRPr="000B37BC">
        <w:rPr>
          <w:rFonts w:asciiTheme="majorHAnsi" w:hAnsiTheme="majorHAnsi" w:cstheme="majorHAnsi"/>
          <w:color w:val="000000"/>
          <w:sz w:val="22"/>
          <w:szCs w:val="22"/>
        </w:rPr>
        <w:t>клинических</w:t>
      </w:r>
      <w:r w:rsidR="000B37BC" w:rsidRPr="000B37BC">
        <w:rPr>
          <w:rFonts w:asciiTheme="majorHAnsi" w:hAnsiTheme="majorHAnsi" w:cstheme="majorHAnsi"/>
          <w:color w:val="000000"/>
          <w:sz w:val="22"/>
          <w:szCs w:val="22"/>
        </w:rPr>
        <w:t xml:space="preserve"> </w:t>
      </w:r>
      <w:r w:rsidR="00FB3F5D">
        <w:rPr>
          <w:rFonts w:asciiTheme="majorHAnsi" w:hAnsiTheme="majorHAnsi" w:cstheme="majorHAnsi"/>
          <w:color w:val="000000"/>
          <w:sz w:val="22"/>
          <w:szCs w:val="22"/>
        </w:rPr>
        <w:t xml:space="preserve">испытаниях. Эффективность </w:t>
      </w:r>
      <w:proofErr w:type="spellStart"/>
      <w:r w:rsidR="00FB3F5D">
        <w:rPr>
          <w:rFonts w:asciiTheme="majorHAnsi" w:hAnsiTheme="majorHAnsi" w:cstheme="majorHAnsi"/>
          <w:color w:val="000000"/>
          <w:sz w:val="22"/>
          <w:szCs w:val="22"/>
        </w:rPr>
        <w:t>Синупрета</w:t>
      </w:r>
      <w:proofErr w:type="spellEnd"/>
      <w:r w:rsidR="00FB3F5D">
        <w:rPr>
          <w:rFonts w:asciiTheme="majorHAnsi" w:hAnsiTheme="majorHAnsi" w:cstheme="majorHAnsi"/>
          <w:color w:val="000000"/>
          <w:sz w:val="22"/>
          <w:szCs w:val="22"/>
        </w:rPr>
        <w:t>® экстракта</w:t>
      </w:r>
      <w:r w:rsidRPr="000B37BC">
        <w:rPr>
          <w:rFonts w:asciiTheme="majorHAnsi" w:hAnsiTheme="majorHAnsi" w:cstheme="majorHAnsi"/>
          <w:color w:val="000000"/>
          <w:sz w:val="22"/>
          <w:szCs w:val="22"/>
        </w:rPr>
        <w:t xml:space="preserve"> </w:t>
      </w:r>
      <w:r w:rsidR="00FB3F5D">
        <w:rPr>
          <w:rFonts w:asciiTheme="majorHAnsi" w:hAnsiTheme="majorHAnsi" w:cstheme="majorHAnsi"/>
          <w:color w:val="000000"/>
          <w:sz w:val="22"/>
          <w:szCs w:val="22"/>
        </w:rPr>
        <w:t xml:space="preserve">имеет </w:t>
      </w:r>
      <w:r w:rsidRPr="000B37BC">
        <w:rPr>
          <w:rFonts w:asciiTheme="majorHAnsi" w:hAnsiTheme="majorHAnsi" w:cstheme="majorHAnsi"/>
          <w:color w:val="000000"/>
          <w:sz w:val="22"/>
          <w:szCs w:val="22"/>
        </w:rPr>
        <w:t>высо</w:t>
      </w:r>
      <w:r w:rsidR="00FB3F5D">
        <w:rPr>
          <w:rFonts w:asciiTheme="majorHAnsi" w:hAnsiTheme="majorHAnsi" w:cstheme="majorHAnsi"/>
          <w:color w:val="000000"/>
          <w:sz w:val="22"/>
          <w:szCs w:val="22"/>
        </w:rPr>
        <w:t>кий уровень доказательности</w:t>
      </w:r>
      <w:r w:rsidRPr="000B37BC">
        <w:rPr>
          <w:rFonts w:asciiTheme="majorHAnsi" w:hAnsiTheme="majorHAnsi" w:cstheme="majorHAnsi"/>
          <w:color w:val="000000"/>
          <w:sz w:val="22"/>
          <w:szCs w:val="22"/>
        </w:rPr>
        <w:t xml:space="preserve"> </w:t>
      </w:r>
      <w:r w:rsidR="00FB3F5D">
        <w:rPr>
          <w:rFonts w:asciiTheme="majorHAnsi" w:hAnsiTheme="majorHAnsi" w:cstheme="majorHAnsi"/>
          <w:color w:val="000000"/>
          <w:sz w:val="22"/>
          <w:szCs w:val="22"/>
        </w:rPr>
        <w:t>в</w:t>
      </w:r>
      <w:r w:rsidRPr="000B37BC">
        <w:rPr>
          <w:rFonts w:asciiTheme="majorHAnsi" w:hAnsiTheme="majorHAnsi" w:cstheme="majorHAnsi"/>
          <w:color w:val="000000"/>
          <w:sz w:val="22"/>
          <w:szCs w:val="22"/>
        </w:rPr>
        <w:t xml:space="preserve"> лечении острого вирусного </w:t>
      </w:r>
      <w:proofErr w:type="spellStart"/>
      <w:r w:rsidRPr="000B37BC">
        <w:rPr>
          <w:rFonts w:asciiTheme="majorHAnsi" w:hAnsiTheme="majorHAnsi" w:cstheme="majorHAnsi"/>
          <w:color w:val="000000"/>
          <w:sz w:val="22"/>
          <w:szCs w:val="22"/>
        </w:rPr>
        <w:t>риносинусита</w:t>
      </w:r>
      <w:proofErr w:type="spellEnd"/>
      <w:r w:rsidRPr="000B37BC">
        <w:rPr>
          <w:rFonts w:asciiTheme="majorHAnsi" w:hAnsiTheme="majorHAnsi" w:cstheme="majorHAnsi"/>
          <w:color w:val="000000"/>
          <w:sz w:val="22"/>
          <w:szCs w:val="22"/>
        </w:rPr>
        <w:t xml:space="preserve">, не вызывая </w:t>
      </w:r>
      <w:r w:rsidR="00FB3F5D" w:rsidRPr="000B37BC">
        <w:rPr>
          <w:rFonts w:asciiTheme="majorHAnsi" w:hAnsiTheme="majorHAnsi" w:cstheme="majorHAnsi"/>
          <w:color w:val="000000"/>
          <w:sz w:val="22"/>
          <w:szCs w:val="22"/>
        </w:rPr>
        <w:t xml:space="preserve">при этом </w:t>
      </w:r>
      <w:r w:rsidR="00FB3F5D">
        <w:rPr>
          <w:rFonts w:asciiTheme="majorHAnsi" w:hAnsiTheme="majorHAnsi" w:cstheme="majorHAnsi"/>
          <w:color w:val="000000"/>
          <w:sz w:val="22"/>
          <w:szCs w:val="22"/>
        </w:rPr>
        <w:t>нежелательных явлений, позиционирован</w:t>
      </w:r>
      <w:r w:rsidRPr="000B37BC">
        <w:rPr>
          <w:rFonts w:asciiTheme="majorHAnsi" w:hAnsiTheme="majorHAnsi" w:cstheme="majorHAnsi"/>
          <w:color w:val="000000"/>
          <w:sz w:val="22"/>
          <w:szCs w:val="22"/>
        </w:rPr>
        <w:t xml:space="preserve"> в руководствах как препарат первого выбора</w:t>
      </w:r>
      <w:r w:rsidRPr="00CD7DA3">
        <w:rPr>
          <w:rFonts w:asciiTheme="minorHAnsi" w:hAnsiTheme="minorHAnsi"/>
          <w:color w:val="000000"/>
          <w:sz w:val="22"/>
          <w:szCs w:val="22"/>
        </w:rPr>
        <w:t>.</w:t>
      </w:r>
    </w:p>
    <w:p w14:paraId="37166F7B" w14:textId="77777777" w:rsidR="00747949" w:rsidRPr="007221D0" w:rsidRDefault="00747949" w:rsidP="00747949">
      <w:pPr>
        <w:ind w:left="1440"/>
        <w:rPr>
          <w:rFonts w:ascii="Calibri" w:hAnsi="Calibri"/>
          <w:color w:val="FF0000"/>
        </w:rPr>
      </w:pPr>
      <w:r w:rsidRPr="007221D0">
        <w:rPr>
          <w:color w:val="FF0000"/>
        </w:rPr>
        <w:t>(</w:t>
      </w:r>
      <w:r w:rsidRPr="007221D0">
        <w:rPr>
          <w:i/>
          <w:color w:val="FF0000"/>
          <w:shd w:val="clear" w:color="auto" w:fill="FFFFFF"/>
        </w:rPr>
        <w:t xml:space="preserve">Доклад при поддержке компании </w:t>
      </w:r>
      <w:proofErr w:type="spellStart"/>
      <w:r w:rsidRPr="007221D0">
        <w:rPr>
          <w:i/>
          <w:color w:val="FF0000"/>
          <w:shd w:val="clear" w:color="auto" w:fill="FFFFFF"/>
        </w:rPr>
        <w:t>Бионорика</w:t>
      </w:r>
      <w:proofErr w:type="spellEnd"/>
      <w:r w:rsidRPr="007221D0">
        <w:rPr>
          <w:i/>
          <w:color w:val="FF0000"/>
          <w:shd w:val="clear" w:color="auto" w:fill="FFFFFF"/>
        </w:rPr>
        <w:t>. Баллы НМО не начисляются</w:t>
      </w:r>
      <w:r w:rsidRPr="007221D0">
        <w:rPr>
          <w:color w:val="FF0000"/>
        </w:rPr>
        <w:t>)</w:t>
      </w:r>
    </w:p>
    <w:p w14:paraId="72BF9A9F" w14:textId="77777777" w:rsidR="009F7D0C" w:rsidRPr="009F7D0C" w:rsidRDefault="00A732CF" w:rsidP="00F60CD2">
      <w:pPr>
        <w:spacing w:before="100" w:beforeAutospacing="1" w:after="100" w:afterAutospacing="1"/>
        <w:jc w:val="both"/>
        <w:rPr>
          <w:rFonts w:ascii="Calibri" w:hAnsi="Calibri"/>
          <w:b/>
        </w:rPr>
      </w:pPr>
      <w:r w:rsidRPr="00975616">
        <w:rPr>
          <w:rFonts w:ascii="Calibri" w:hAnsi="Calibri"/>
          <w:bCs/>
        </w:rPr>
        <w:t>1</w:t>
      </w:r>
      <w:r w:rsidR="009B276B" w:rsidRPr="00975616">
        <w:rPr>
          <w:rFonts w:ascii="Calibri" w:hAnsi="Calibri"/>
          <w:bCs/>
        </w:rPr>
        <w:t>7</w:t>
      </w:r>
      <w:r w:rsidR="000E49AC" w:rsidRPr="00975616">
        <w:rPr>
          <w:rFonts w:ascii="Calibri" w:hAnsi="Calibri"/>
          <w:bCs/>
        </w:rPr>
        <w:t>.4</w:t>
      </w:r>
      <w:r w:rsidR="00AF21CE" w:rsidRPr="00975616">
        <w:rPr>
          <w:rFonts w:ascii="Calibri" w:hAnsi="Calibri"/>
          <w:bCs/>
        </w:rPr>
        <w:t>5</w:t>
      </w:r>
      <w:r w:rsidR="008C1EEE" w:rsidRPr="00975616">
        <w:rPr>
          <w:rFonts w:ascii="Calibri" w:hAnsi="Calibri"/>
          <w:bCs/>
        </w:rPr>
        <w:t>-1</w:t>
      </w:r>
      <w:r w:rsidR="000E49AC" w:rsidRPr="00975616">
        <w:rPr>
          <w:rFonts w:ascii="Calibri" w:hAnsi="Calibri"/>
          <w:bCs/>
        </w:rPr>
        <w:t>8</w:t>
      </w:r>
      <w:r w:rsidR="008C1EEE" w:rsidRPr="00975616">
        <w:rPr>
          <w:rFonts w:ascii="Calibri" w:hAnsi="Calibri"/>
          <w:bCs/>
        </w:rPr>
        <w:t>:</w:t>
      </w:r>
      <w:r w:rsidR="000E49AC" w:rsidRPr="00975616">
        <w:rPr>
          <w:rFonts w:ascii="Calibri" w:hAnsi="Calibri"/>
          <w:bCs/>
        </w:rPr>
        <w:t>0</w:t>
      </w:r>
      <w:r w:rsidR="009B276B" w:rsidRPr="00975616">
        <w:rPr>
          <w:rFonts w:ascii="Calibri" w:hAnsi="Calibri"/>
          <w:bCs/>
        </w:rPr>
        <w:t>0</w:t>
      </w:r>
      <w:r w:rsidR="000E49AC">
        <w:rPr>
          <w:rFonts w:ascii="Calibri" w:hAnsi="Calibri"/>
        </w:rPr>
        <w:tab/>
      </w:r>
      <w:r w:rsidR="00A83F82">
        <w:rPr>
          <w:rFonts w:ascii="Calibri" w:hAnsi="Calibri"/>
          <w:b/>
        </w:rPr>
        <w:t xml:space="preserve">Интерактивная дискуссия </w:t>
      </w:r>
      <w:r w:rsidR="009103A7">
        <w:rPr>
          <w:rFonts w:ascii="Calibri" w:hAnsi="Calibri"/>
          <w:b/>
        </w:rPr>
        <w:t xml:space="preserve"> </w:t>
      </w:r>
    </w:p>
    <w:p w14:paraId="3B9BB6E7" w14:textId="77777777" w:rsidR="008822FE" w:rsidRPr="009B276B" w:rsidRDefault="00F80F5B" w:rsidP="00F60CD2">
      <w:pPr>
        <w:jc w:val="both"/>
        <w:rPr>
          <w:rFonts w:ascii="Calibri" w:hAnsi="Calibri"/>
          <w:b/>
        </w:rPr>
      </w:pPr>
      <w:r w:rsidRPr="009103A7">
        <w:rPr>
          <w:rFonts w:ascii="Calibri" w:hAnsi="Calibri"/>
        </w:rPr>
        <w:t>1</w:t>
      </w:r>
      <w:r w:rsidR="000E49AC">
        <w:rPr>
          <w:rFonts w:ascii="Calibri" w:hAnsi="Calibri"/>
        </w:rPr>
        <w:t>8</w:t>
      </w:r>
      <w:r w:rsidR="00303854">
        <w:rPr>
          <w:rFonts w:ascii="Calibri" w:hAnsi="Calibri"/>
        </w:rPr>
        <w:t>:</w:t>
      </w:r>
      <w:r w:rsidR="000E49AC">
        <w:rPr>
          <w:rFonts w:ascii="Calibri" w:hAnsi="Calibri"/>
        </w:rPr>
        <w:t>0</w:t>
      </w:r>
      <w:r w:rsidR="008C1EEE" w:rsidRPr="009103A7">
        <w:rPr>
          <w:rFonts w:ascii="Calibri" w:hAnsi="Calibri"/>
        </w:rPr>
        <w:t>0</w:t>
      </w:r>
      <w:r w:rsidR="008C1EEE" w:rsidRPr="009103A7">
        <w:rPr>
          <w:rFonts w:ascii="Calibri" w:hAnsi="Calibri"/>
        </w:rPr>
        <w:tab/>
      </w:r>
      <w:r w:rsidR="008C1EEE" w:rsidRPr="0094415B">
        <w:rPr>
          <w:rFonts w:ascii="Calibri" w:hAnsi="Calibri"/>
          <w:b/>
        </w:rPr>
        <w:tab/>
      </w:r>
      <w:r w:rsidR="00775F90" w:rsidRPr="0094415B">
        <w:rPr>
          <w:rFonts w:ascii="Calibri" w:hAnsi="Calibri"/>
          <w:b/>
        </w:rPr>
        <w:t>Закрытие</w:t>
      </w:r>
      <w:r w:rsidR="00012A15" w:rsidRPr="0094415B">
        <w:rPr>
          <w:rFonts w:ascii="Calibri" w:hAnsi="Calibri"/>
          <w:b/>
        </w:rPr>
        <w:t xml:space="preserve"> конференции</w:t>
      </w:r>
    </w:p>
    <w:p w14:paraId="5FC4A08C" w14:textId="77777777" w:rsidR="002B0B07" w:rsidRPr="00793EB7" w:rsidRDefault="002B0B07" w:rsidP="002C4345">
      <w:pPr>
        <w:rPr>
          <w:rFonts w:ascii="Calibri" w:hAnsi="Calibri"/>
        </w:rPr>
      </w:pPr>
    </w:p>
    <w:sectPr w:rsidR="002B0B07" w:rsidRPr="00793EB7" w:rsidSect="000F2F7A">
      <w:pgSz w:w="11900" w:h="16840"/>
      <w:pgMar w:top="284" w:right="56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charset w:val="00"/>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Cambri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24pt;height:1024pt" o:bullet="t">
        <v:imagedata r:id="rId1" o:title="art6FEF"/>
      </v:shape>
    </w:pict>
  </w:numPicBullet>
  <w:abstractNum w:abstractNumId="0" w15:restartNumberingAfterBreak="0">
    <w:nsid w:val="0765575B"/>
    <w:multiLevelType w:val="multilevel"/>
    <w:tmpl w:val="08F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D4091"/>
    <w:multiLevelType w:val="hybridMultilevel"/>
    <w:tmpl w:val="90F218B6"/>
    <w:lvl w:ilvl="0" w:tplc="05F6F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662E9"/>
    <w:multiLevelType w:val="hybridMultilevel"/>
    <w:tmpl w:val="92509DC2"/>
    <w:lvl w:ilvl="0" w:tplc="92D46052">
      <w:start w:val="1"/>
      <w:numFmt w:val="bullet"/>
      <w:lvlText w:val=""/>
      <w:lvlPicBulletId w:val="0"/>
      <w:lvlJc w:val="left"/>
      <w:pPr>
        <w:tabs>
          <w:tab w:val="num" w:pos="720"/>
        </w:tabs>
        <w:ind w:left="720" w:hanging="360"/>
      </w:pPr>
      <w:rPr>
        <w:rFonts w:ascii="Symbol" w:hAnsi="Symbol" w:hint="default"/>
      </w:rPr>
    </w:lvl>
    <w:lvl w:ilvl="1" w:tplc="A6B8507E" w:tentative="1">
      <w:start w:val="1"/>
      <w:numFmt w:val="bullet"/>
      <w:lvlText w:val=""/>
      <w:lvlPicBulletId w:val="0"/>
      <w:lvlJc w:val="left"/>
      <w:pPr>
        <w:tabs>
          <w:tab w:val="num" w:pos="1440"/>
        </w:tabs>
        <w:ind w:left="1440" w:hanging="360"/>
      </w:pPr>
      <w:rPr>
        <w:rFonts w:ascii="Symbol" w:hAnsi="Symbol" w:hint="default"/>
      </w:rPr>
    </w:lvl>
    <w:lvl w:ilvl="2" w:tplc="79F0625E" w:tentative="1">
      <w:start w:val="1"/>
      <w:numFmt w:val="bullet"/>
      <w:lvlText w:val=""/>
      <w:lvlPicBulletId w:val="0"/>
      <w:lvlJc w:val="left"/>
      <w:pPr>
        <w:tabs>
          <w:tab w:val="num" w:pos="2160"/>
        </w:tabs>
        <w:ind w:left="2160" w:hanging="360"/>
      </w:pPr>
      <w:rPr>
        <w:rFonts w:ascii="Symbol" w:hAnsi="Symbol" w:hint="default"/>
      </w:rPr>
    </w:lvl>
    <w:lvl w:ilvl="3" w:tplc="1B4ECCE4" w:tentative="1">
      <w:start w:val="1"/>
      <w:numFmt w:val="bullet"/>
      <w:lvlText w:val=""/>
      <w:lvlPicBulletId w:val="0"/>
      <w:lvlJc w:val="left"/>
      <w:pPr>
        <w:tabs>
          <w:tab w:val="num" w:pos="2880"/>
        </w:tabs>
        <w:ind w:left="2880" w:hanging="360"/>
      </w:pPr>
      <w:rPr>
        <w:rFonts w:ascii="Symbol" w:hAnsi="Symbol" w:hint="default"/>
      </w:rPr>
    </w:lvl>
    <w:lvl w:ilvl="4" w:tplc="C7CC98BE" w:tentative="1">
      <w:start w:val="1"/>
      <w:numFmt w:val="bullet"/>
      <w:lvlText w:val=""/>
      <w:lvlPicBulletId w:val="0"/>
      <w:lvlJc w:val="left"/>
      <w:pPr>
        <w:tabs>
          <w:tab w:val="num" w:pos="3600"/>
        </w:tabs>
        <w:ind w:left="3600" w:hanging="360"/>
      </w:pPr>
      <w:rPr>
        <w:rFonts w:ascii="Symbol" w:hAnsi="Symbol" w:hint="default"/>
      </w:rPr>
    </w:lvl>
    <w:lvl w:ilvl="5" w:tplc="489E41CC" w:tentative="1">
      <w:start w:val="1"/>
      <w:numFmt w:val="bullet"/>
      <w:lvlText w:val=""/>
      <w:lvlPicBulletId w:val="0"/>
      <w:lvlJc w:val="left"/>
      <w:pPr>
        <w:tabs>
          <w:tab w:val="num" w:pos="4320"/>
        </w:tabs>
        <w:ind w:left="4320" w:hanging="360"/>
      </w:pPr>
      <w:rPr>
        <w:rFonts w:ascii="Symbol" w:hAnsi="Symbol" w:hint="default"/>
      </w:rPr>
    </w:lvl>
    <w:lvl w:ilvl="6" w:tplc="7DD26EFA" w:tentative="1">
      <w:start w:val="1"/>
      <w:numFmt w:val="bullet"/>
      <w:lvlText w:val=""/>
      <w:lvlPicBulletId w:val="0"/>
      <w:lvlJc w:val="left"/>
      <w:pPr>
        <w:tabs>
          <w:tab w:val="num" w:pos="5040"/>
        </w:tabs>
        <w:ind w:left="5040" w:hanging="360"/>
      </w:pPr>
      <w:rPr>
        <w:rFonts w:ascii="Symbol" w:hAnsi="Symbol" w:hint="default"/>
      </w:rPr>
    </w:lvl>
    <w:lvl w:ilvl="7" w:tplc="F9C8F26A" w:tentative="1">
      <w:start w:val="1"/>
      <w:numFmt w:val="bullet"/>
      <w:lvlText w:val=""/>
      <w:lvlPicBulletId w:val="0"/>
      <w:lvlJc w:val="left"/>
      <w:pPr>
        <w:tabs>
          <w:tab w:val="num" w:pos="5760"/>
        </w:tabs>
        <w:ind w:left="5760" w:hanging="360"/>
      </w:pPr>
      <w:rPr>
        <w:rFonts w:ascii="Symbol" w:hAnsi="Symbol" w:hint="default"/>
      </w:rPr>
    </w:lvl>
    <w:lvl w:ilvl="8" w:tplc="6A5CDE3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B8D031E"/>
    <w:multiLevelType w:val="hybridMultilevel"/>
    <w:tmpl w:val="742C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76D57"/>
    <w:multiLevelType w:val="hybridMultilevel"/>
    <w:tmpl w:val="8C02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F2F3D"/>
    <w:multiLevelType w:val="hybridMultilevel"/>
    <w:tmpl w:val="912C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C52F1"/>
    <w:multiLevelType w:val="hybridMultilevel"/>
    <w:tmpl w:val="4832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74A71"/>
    <w:multiLevelType w:val="hybridMultilevel"/>
    <w:tmpl w:val="419ED51C"/>
    <w:lvl w:ilvl="0" w:tplc="446081DA">
      <w:start w:val="1"/>
      <w:numFmt w:val="bullet"/>
      <w:lvlText w:val=""/>
      <w:lvlPicBulletId w:val="0"/>
      <w:lvlJc w:val="left"/>
      <w:pPr>
        <w:tabs>
          <w:tab w:val="num" w:pos="720"/>
        </w:tabs>
        <w:ind w:left="720" w:hanging="360"/>
      </w:pPr>
      <w:rPr>
        <w:rFonts w:ascii="Symbol" w:hAnsi="Symbol" w:hint="default"/>
      </w:rPr>
    </w:lvl>
    <w:lvl w:ilvl="1" w:tplc="2ADCAA46" w:tentative="1">
      <w:start w:val="1"/>
      <w:numFmt w:val="bullet"/>
      <w:lvlText w:val=""/>
      <w:lvlPicBulletId w:val="0"/>
      <w:lvlJc w:val="left"/>
      <w:pPr>
        <w:tabs>
          <w:tab w:val="num" w:pos="1440"/>
        </w:tabs>
        <w:ind w:left="1440" w:hanging="360"/>
      </w:pPr>
      <w:rPr>
        <w:rFonts w:ascii="Symbol" w:hAnsi="Symbol" w:hint="default"/>
      </w:rPr>
    </w:lvl>
    <w:lvl w:ilvl="2" w:tplc="CB90FEE4" w:tentative="1">
      <w:start w:val="1"/>
      <w:numFmt w:val="bullet"/>
      <w:lvlText w:val=""/>
      <w:lvlPicBulletId w:val="0"/>
      <w:lvlJc w:val="left"/>
      <w:pPr>
        <w:tabs>
          <w:tab w:val="num" w:pos="2160"/>
        </w:tabs>
        <w:ind w:left="2160" w:hanging="360"/>
      </w:pPr>
      <w:rPr>
        <w:rFonts w:ascii="Symbol" w:hAnsi="Symbol" w:hint="default"/>
      </w:rPr>
    </w:lvl>
    <w:lvl w:ilvl="3" w:tplc="0B68D926" w:tentative="1">
      <w:start w:val="1"/>
      <w:numFmt w:val="bullet"/>
      <w:lvlText w:val=""/>
      <w:lvlPicBulletId w:val="0"/>
      <w:lvlJc w:val="left"/>
      <w:pPr>
        <w:tabs>
          <w:tab w:val="num" w:pos="2880"/>
        </w:tabs>
        <w:ind w:left="2880" w:hanging="360"/>
      </w:pPr>
      <w:rPr>
        <w:rFonts w:ascii="Symbol" w:hAnsi="Symbol" w:hint="default"/>
      </w:rPr>
    </w:lvl>
    <w:lvl w:ilvl="4" w:tplc="0AE2D80C" w:tentative="1">
      <w:start w:val="1"/>
      <w:numFmt w:val="bullet"/>
      <w:lvlText w:val=""/>
      <w:lvlPicBulletId w:val="0"/>
      <w:lvlJc w:val="left"/>
      <w:pPr>
        <w:tabs>
          <w:tab w:val="num" w:pos="3600"/>
        </w:tabs>
        <w:ind w:left="3600" w:hanging="360"/>
      </w:pPr>
      <w:rPr>
        <w:rFonts w:ascii="Symbol" w:hAnsi="Symbol" w:hint="default"/>
      </w:rPr>
    </w:lvl>
    <w:lvl w:ilvl="5" w:tplc="F2AEC4D0" w:tentative="1">
      <w:start w:val="1"/>
      <w:numFmt w:val="bullet"/>
      <w:lvlText w:val=""/>
      <w:lvlPicBulletId w:val="0"/>
      <w:lvlJc w:val="left"/>
      <w:pPr>
        <w:tabs>
          <w:tab w:val="num" w:pos="4320"/>
        </w:tabs>
        <w:ind w:left="4320" w:hanging="360"/>
      </w:pPr>
      <w:rPr>
        <w:rFonts w:ascii="Symbol" w:hAnsi="Symbol" w:hint="default"/>
      </w:rPr>
    </w:lvl>
    <w:lvl w:ilvl="6" w:tplc="FD228BBE" w:tentative="1">
      <w:start w:val="1"/>
      <w:numFmt w:val="bullet"/>
      <w:lvlText w:val=""/>
      <w:lvlPicBulletId w:val="0"/>
      <w:lvlJc w:val="left"/>
      <w:pPr>
        <w:tabs>
          <w:tab w:val="num" w:pos="5040"/>
        </w:tabs>
        <w:ind w:left="5040" w:hanging="360"/>
      </w:pPr>
      <w:rPr>
        <w:rFonts w:ascii="Symbol" w:hAnsi="Symbol" w:hint="default"/>
      </w:rPr>
    </w:lvl>
    <w:lvl w:ilvl="7" w:tplc="71FEAF40" w:tentative="1">
      <w:start w:val="1"/>
      <w:numFmt w:val="bullet"/>
      <w:lvlText w:val=""/>
      <w:lvlPicBulletId w:val="0"/>
      <w:lvlJc w:val="left"/>
      <w:pPr>
        <w:tabs>
          <w:tab w:val="num" w:pos="5760"/>
        </w:tabs>
        <w:ind w:left="5760" w:hanging="360"/>
      </w:pPr>
      <w:rPr>
        <w:rFonts w:ascii="Symbol" w:hAnsi="Symbol" w:hint="default"/>
      </w:rPr>
    </w:lvl>
    <w:lvl w:ilvl="8" w:tplc="9F9EFBA0" w:tentative="1">
      <w:start w:val="1"/>
      <w:numFmt w:val="bullet"/>
      <w:lvlText w:val=""/>
      <w:lvlPicBulletId w:val="0"/>
      <w:lvlJc w:val="left"/>
      <w:pPr>
        <w:tabs>
          <w:tab w:val="num" w:pos="6480"/>
        </w:tabs>
        <w:ind w:left="6480" w:hanging="360"/>
      </w:pPr>
      <w:rPr>
        <w:rFonts w:ascii="Symbol" w:hAnsi="Symbol" w:hint="default"/>
      </w:rPr>
    </w:lvl>
  </w:abstractNum>
  <w:num w:numId="1">
    <w:abstractNumId w:val="5"/>
  </w:num>
  <w:num w:numId="2">
    <w:abstractNumId w:val="7"/>
  </w:num>
  <w:num w:numId="3">
    <w:abstractNumId w:val="2"/>
  </w:num>
  <w:num w:numId="4">
    <w:abstractNumId w:val="3"/>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CC"/>
    <w:rsid w:val="0001037C"/>
    <w:rsid w:val="00012115"/>
    <w:rsid w:val="00012A15"/>
    <w:rsid w:val="000154DA"/>
    <w:rsid w:val="000252EA"/>
    <w:rsid w:val="00025A33"/>
    <w:rsid w:val="0002741A"/>
    <w:rsid w:val="0003346F"/>
    <w:rsid w:val="00033D56"/>
    <w:rsid w:val="00036F86"/>
    <w:rsid w:val="000516FB"/>
    <w:rsid w:val="000702AB"/>
    <w:rsid w:val="00077E9D"/>
    <w:rsid w:val="0008153D"/>
    <w:rsid w:val="0008236F"/>
    <w:rsid w:val="00085CE1"/>
    <w:rsid w:val="000A5089"/>
    <w:rsid w:val="000A7FDA"/>
    <w:rsid w:val="000B3163"/>
    <w:rsid w:val="000B37BC"/>
    <w:rsid w:val="000E49AC"/>
    <w:rsid w:val="000F0689"/>
    <w:rsid w:val="000F2F7A"/>
    <w:rsid w:val="00104116"/>
    <w:rsid w:val="00114EED"/>
    <w:rsid w:val="00116095"/>
    <w:rsid w:val="001307A0"/>
    <w:rsid w:val="00171B18"/>
    <w:rsid w:val="001878F4"/>
    <w:rsid w:val="001A4401"/>
    <w:rsid w:val="001B33B5"/>
    <w:rsid w:val="001C34A1"/>
    <w:rsid w:val="001D4A90"/>
    <w:rsid w:val="001E2648"/>
    <w:rsid w:val="00212AB4"/>
    <w:rsid w:val="00235F8C"/>
    <w:rsid w:val="00240E0E"/>
    <w:rsid w:val="002435AC"/>
    <w:rsid w:val="0024373E"/>
    <w:rsid w:val="0025071B"/>
    <w:rsid w:val="0025113E"/>
    <w:rsid w:val="002553D2"/>
    <w:rsid w:val="00257CBA"/>
    <w:rsid w:val="00273CE4"/>
    <w:rsid w:val="002920AD"/>
    <w:rsid w:val="002B0B07"/>
    <w:rsid w:val="002B13EA"/>
    <w:rsid w:val="002B1D0D"/>
    <w:rsid w:val="002C4345"/>
    <w:rsid w:val="002D350D"/>
    <w:rsid w:val="002E56D4"/>
    <w:rsid w:val="002F6D97"/>
    <w:rsid w:val="003022E3"/>
    <w:rsid w:val="00303854"/>
    <w:rsid w:val="00311B6A"/>
    <w:rsid w:val="00312662"/>
    <w:rsid w:val="00327805"/>
    <w:rsid w:val="003314CF"/>
    <w:rsid w:val="00351D3C"/>
    <w:rsid w:val="00371DDD"/>
    <w:rsid w:val="0037219C"/>
    <w:rsid w:val="00390C89"/>
    <w:rsid w:val="003C04F2"/>
    <w:rsid w:val="003D4A14"/>
    <w:rsid w:val="0040700F"/>
    <w:rsid w:val="00415867"/>
    <w:rsid w:val="00432B91"/>
    <w:rsid w:val="00443806"/>
    <w:rsid w:val="00454DB8"/>
    <w:rsid w:val="0047533A"/>
    <w:rsid w:val="004768B6"/>
    <w:rsid w:val="00491B13"/>
    <w:rsid w:val="004D5F00"/>
    <w:rsid w:val="004F4B4C"/>
    <w:rsid w:val="004F4C55"/>
    <w:rsid w:val="005016E9"/>
    <w:rsid w:val="00520CD5"/>
    <w:rsid w:val="005551A8"/>
    <w:rsid w:val="005A28A4"/>
    <w:rsid w:val="005B30FA"/>
    <w:rsid w:val="005B5397"/>
    <w:rsid w:val="005B5DDD"/>
    <w:rsid w:val="005C278C"/>
    <w:rsid w:val="005C3F2B"/>
    <w:rsid w:val="005E7172"/>
    <w:rsid w:val="006023E7"/>
    <w:rsid w:val="00614C77"/>
    <w:rsid w:val="006164E1"/>
    <w:rsid w:val="00643597"/>
    <w:rsid w:val="0065141B"/>
    <w:rsid w:val="00651B1D"/>
    <w:rsid w:val="00656ACF"/>
    <w:rsid w:val="00664FF5"/>
    <w:rsid w:val="006A124D"/>
    <w:rsid w:val="006B0575"/>
    <w:rsid w:val="006B68D9"/>
    <w:rsid w:val="006D3EE1"/>
    <w:rsid w:val="006D6EA2"/>
    <w:rsid w:val="007155AE"/>
    <w:rsid w:val="007421E3"/>
    <w:rsid w:val="00747949"/>
    <w:rsid w:val="00756E86"/>
    <w:rsid w:val="0076054A"/>
    <w:rsid w:val="00764B59"/>
    <w:rsid w:val="00764F88"/>
    <w:rsid w:val="00773856"/>
    <w:rsid w:val="00775F90"/>
    <w:rsid w:val="00781CB3"/>
    <w:rsid w:val="00781E09"/>
    <w:rsid w:val="007915E7"/>
    <w:rsid w:val="00793EB7"/>
    <w:rsid w:val="007D11D7"/>
    <w:rsid w:val="007D2AD7"/>
    <w:rsid w:val="007D67DE"/>
    <w:rsid w:val="007E4111"/>
    <w:rsid w:val="007E589D"/>
    <w:rsid w:val="008023DC"/>
    <w:rsid w:val="008078C2"/>
    <w:rsid w:val="00824F20"/>
    <w:rsid w:val="008415D1"/>
    <w:rsid w:val="008468CE"/>
    <w:rsid w:val="00851138"/>
    <w:rsid w:val="00862ED5"/>
    <w:rsid w:val="008730D0"/>
    <w:rsid w:val="008822FE"/>
    <w:rsid w:val="00885B58"/>
    <w:rsid w:val="00893DA1"/>
    <w:rsid w:val="008A0A43"/>
    <w:rsid w:val="008B3B06"/>
    <w:rsid w:val="008B4A18"/>
    <w:rsid w:val="008C0642"/>
    <w:rsid w:val="008C1EEE"/>
    <w:rsid w:val="008D1ED3"/>
    <w:rsid w:val="008D55C0"/>
    <w:rsid w:val="008D55D1"/>
    <w:rsid w:val="008F4BD8"/>
    <w:rsid w:val="009103A7"/>
    <w:rsid w:val="00911DDC"/>
    <w:rsid w:val="0092344A"/>
    <w:rsid w:val="0092634B"/>
    <w:rsid w:val="009340F8"/>
    <w:rsid w:val="0094415B"/>
    <w:rsid w:val="0095471F"/>
    <w:rsid w:val="00960AF0"/>
    <w:rsid w:val="00963C15"/>
    <w:rsid w:val="00975616"/>
    <w:rsid w:val="00987A1E"/>
    <w:rsid w:val="009953F8"/>
    <w:rsid w:val="009A4E2C"/>
    <w:rsid w:val="009A4F65"/>
    <w:rsid w:val="009B276B"/>
    <w:rsid w:val="009B6107"/>
    <w:rsid w:val="009C22F4"/>
    <w:rsid w:val="009D0C1B"/>
    <w:rsid w:val="009F5862"/>
    <w:rsid w:val="009F7D0C"/>
    <w:rsid w:val="00A119EA"/>
    <w:rsid w:val="00A4252C"/>
    <w:rsid w:val="00A455AA"/>
    <w:rsid w:val="00A524CB"/>
    <w:rsid w:val="00A62EAC"/>
    <w:rsid w:val="00A732CF"/>
    <w:rsid w:val="00A81555"/>
    <w:rsid w:val="00A83F82"/>
    <w:rsid w:val="00AA1677"/>
    <w:rsid w:val="00AC3CAB"/>
    <w:rsid w:val="00AE61F4"/>
    <w:rsid w:val="00AF1BC5"/>
    <w:rsid w:val="00AF21CE"/>
    <w:rsid w:val="00AF31C6"/>
    <w:rsid w:val="00B00D2A"/>
    <w:rsid w:val="00B0514A"/>
    <w:rsid w:val="00B22E0E"/>
    <w:rsid w:val="00B403C4"/>
    <w:rsid w:val="00B524B0"/>
    <w:rsid w:val="00B578FB"/>
    <w:rsid w:val="00B62827"/>
    <w:rsid w:val="00B656FE"/>
    <w:rsid w:val="00B667C3"/>
    <w:rsid w:val="00B70501"/>
    <w:rsid w:val="00B86089"/>
    <w:rsid w:val="00B86B99"/>
    <w:rsid w:val="00BA23AA"/>
    <w:rsid w:val="00BA2449"/>
    <w:rsid w:val="00BA46E1"/>
    <w:rsid w:val="00BA5381"/>
    <w:rsid w:val="00BB09A2"/>
    <w:rsid w:val="00BC28BB"/>
    <w:rsid w:val="00BD48DA"/>
    <w:rsid w:val="00BE506F"/>
    <w:rsid w:val="00BF0595"/>
    <w:rsid w:val="00C049DA"/>
    <w:rsid w:val="00C15EB2"/>
    <w:rsid w:val="00C300ED"/>
    <w:rsid w:val="00C34635"/>
    <w:rsid w:val="00C37B4C"/>
    <w:rsid w:val="00C42DAA"/>
    <w:rsid w:val="00C526B7"/>
    <w:rsid w:val="00C53B82"/>
    <w:rsid w:val="00C55815"/>
    <w:rsid w:val="00C83780"/>
    <w:rsid w:val="00CB13B4"/>
    <w:rsid w:val="00CC4567"/>
    <w:rsid w:val="00CD1845"/>
    <w:rsid w:val="00CD673D"/>
    <w:rsid w:val="00CD778B"/>
    <w:rsid w:val="00CD7DA3"/>
    <w:rsid w:val="00CE66CC"/>
    <w:rsid w:val="00CF262A"/>
    <w:rsid w:val="00D11BAE"/>
    <w:rsid w:val="00D202A6"/>
    <w:rsid w:val="00D551D8"/>
    <w:rsid w:val="00D55C82"/>
    <w:rsid w:val="00D56EE5"/>
    <w:rsid w:val="00D60060"/>
    <w:rsid w:val="00D6527F"/>
    <w:rsid w:val="00D675AB"/>
    <w:rsid w:val="00D75ABF"/>
    <w:rsid w:val="00D76AE2"/>
    <w:rsid w:val="00D8001E"/>
    <w:rsid w:val="00DE3C98"/>
    <w:rsid w:val="00E04CB4"/>
    <w:rsid w:val="00E373C9"/>
    <w:rsid w:val="00E40D45"/>
    <w:rsid w:val="00E42929"/>
    <w:rsid w:val="00E70E37"/>
    <w:rsid w:val="00E77AD1"/>
    <w:rsid w:val="00EA618F"/>
    <w:rsid w:val="00EB16A1"/>
    <w:rsid w:val="00EB66AA"/>
    <w:rsid w:val="00EC2C58"/>
    <w:rsid w:val="00EC6F9F"/>
    <w:rsid w:val="00ED0ECD"/>
    <w:rsid w:val="00ED20E2"/>
    <w:rsid w:val="00ED42DF"/>
    <w:rsid w:val="00EE78D7"/>
    <w:rsid w:val="00F00ABD"/>
    <w:rsid w:val="00F03679"/>
    <w:rsid w:val="00F03BB1"/>
    <w:rsid w:val="00F515BC"/>
    <w:rsid w:val="00F54E3C"/>
    <w:rsid w:val="00F60CD2"/>
    <w:rsid w:val="00F64E95"/>
    <w:rsid w:val="00F66332"/>
    <w:rsid w:val="00F80F5B"/>
    <w:rsid w:val="00F832C9"/>
    <w:rsid w:val="00F85285"/>
    <w:rsid w:val="00F91457"/>
    <w:rsid w:val="00F95092"/>
    <w:rsid w:val="00F96C62"/>
    <w:rsid w:val="00FB3F5D"/>
    <w:rsid w:val="00FB5170"/>
    <w:rsid w:val="00FB798E"/>
    <w:rsid w:val="00FC3423"/>
    <w:rsid w:val="00FF01A6"/>
    <w:rsid w:val="00FF0DF8"/>
    <w:rsid w:val="00FF22BD"/>
    <w:rsid w:val="00FF4AA4"/>
    <w:rsid w:val="00FF5B8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7EC73"/>
  <w15:docId w15:val="{92AAC86C-82F3-475B-B725-513065AA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6C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66CC"/>
    <w:pPr>
      <w:spacing w:before="100" w:beforeAutospacing="1" w:after="100" w:afterAutospacing="1"/>
    </w:pPr>
  </w:style>
  <w:style w:type="character" w:styleId="a4">
    <w:name w:val="Hyperlink"/>
    <w:rsid w:val="002435AC"/>
    <w:rPr>
      <w:color w:val="0000FF"/>
      <w:u w:val="single"/>
    </w:rPr>
  </w:style>
  <w:style w:type="paragraph" w:customStyle="1" w:styleId="Pa4">
    <w:name w:val="Pa4"/>
    <w:basedOn w:val="a"/>
    <w:next w:val="a"/>
    <w:uiPriority w:val="99"/>
    <w:rsid w:val="008B4A18"/>
    <w:pPr>
      <w:widowControl w:val="0"/>
      <w:autoSpaceDE w:val="0"/>
      <w:autoSpaceDN w:val="0"/>
      <w:adjustRightInd w:val="0"/>
      <w:spacing w:line="221" w:lineRule="atLeast"/>
    </w:pPr>
    <w:rPr>
      <w:rFonts w:ascii="Roboto Condensed" w:eastAsiaTheme="minorEastAsia" w:hAnsi="Roboto Condensed"/>
      <w:lang w:val="en-US" w:eastAsia="en-US"/>
    </w:rPr>
  </w:style>
  <w:style w:type="character" w:customStyle="1" w:styleId="A40">
    <w:name w:val="A4"/>
    <w:uiPriority w:val="99"/>
    <w:rsid w:val="008B4A18"/>
    <w:rPr>
      <w:rFonts w:cs="Roboto Condensed"/>
      <w:color w:val="000000"/>
    </w:rPr>
  </w:style>
  <w:style w:type="paragraph" w:customStyle="1" w:styleId="Pa6">
    <w:name w:val="Pa6"/>
    <w:basedOn w:val="a"/>
    <w:next w:val="a"/>
    <w:uiPriority w:val="99"/>
    <w:rsid w:val="008D1ED3"/>
    <w:pPr>
      <w:widowControl w:val="0"/>
      <w:autoSpaceDE w:val="0"/>
      <w:autoSpaceDN w:val="0"/>
      <w:adjustRightInd w:val="0"/>
      <w:spacing w:line="241" w:lineRule="atLeast"/>
    </w:pPr>
    <w:rPr>
      <w:rFonts w:ascii="Roboto Condensed" w:eastAsiaTheme="minorEastAsia" w:hAnsi="Roboto Condensed"/>
      <w:lang w:val="en-US" w:eastAsia="en-US"/>
    </w:rPr>
  </w:style>
  <w:style w:type="paragraph" w:styleId="a5">
    <w:name w:val="List Paragraph"/>
    <w:basedOn w:val="a"/>
    <w:uiPriority w:val="34"/>
    <w:qFormat/>
    <w:rsid w:val="007155AE"/>
    <w:pPr>
      <w:ind w:left="720"/>
      <w:contextualSpacing/>
    </w:pPr>
  </w:style>
  <w:style w:type="paragraph" w:styleId="a6">
    <w:name w:val="Balloon Text"/>
    <w:basedOn w:val="a"/>
    <w:link w:val="a7"/>
    <w:uiPriority w:val="99"/>
    <w:semiHidden/>
    <w:unhideWhenUsed/>
    <w:rsid w:val="00793EB7"/>
    <w:rPr>
      <w:rFonts w:ascii="Tahoma" w:hAnsi="Tahoma" w:cs="Tahoma"/>
      <w:sz w:val="16"/>
      <w:szCs w:val="16"/>
    </w:rPr>
  </w:style>
  <w:style w:type="character" w:customStyle="1" w:styleId="a7">
    <w:name w:val="Текст выноски Знак"/>
    <w:basedOn w:val="a0"/>
    <w:link w:val="a6"/>
    <w:uiPriority w:val="99"/>
    <w:semiHidden/>
    <w:rsid w:val="00793EB7"/>
    <w:rPr>
      <w:rFonts w:ascii="Tahoma" w:eastAsia="Times New Roman" w:hAnsi="Tahoma" w:cs="Tahoma"/>
      <w:sz w:val="16"/>
      <w:szCs w:val="16"/>
      <w:lang w:eastAsia="ru-RU"/>
    </w:rPr>
  </w:style>
  <w:style w:type="character" w:customStyle="1" w:styleId="apple-converted-space">
    <w:name w:val="apple-converted-space"/>
    <w:basedOn w:val="a0"/>
    <w:rsid w:val="00171B18"/>
  </w:style>
  <w:style w:type="paragraph" w:customStyle="1" w:styleId="228bf8a64b8551e1msonormal">
    <w:name w:val="228bf8a64b8551e1msonormal"/>
    <w:basedOn w:val="a"/>
    <w:rsid w:val="000F2F7A"/>
    <w:pPr>
      <w:spacing w:before="100" w:beforeAutospacing="1" w:after="100" w:afterAutospacing="1"/>
    </w:pPr>
  </w:style>
  <w:style w:type="paragraph" w:customStyle="1" w:styleId="rmcudavf">
    <w:name w:val="rmcudavf"/>
    <w:basedOn w:val="a"/>
    <w:rsid w:val="00747949"/>
    <w:pPr>
      <w:spacing w:before="100" w:beforeAutospacing="1" w:after="100" w:afterAutospacing="1"/>
    </w:pPr>
  </w:style>
  <w:style w:type="character" w:styleId="a8">
    <w:name w:val="Emphasis"/>
    <w:basedOn w:val="a0"/>
    <w:uiPriority w:val="20"/>
    <w:qFormat/>
    <w:rsid w:val="00B86B99"/>
    <w:rPr>
      <w:i/>
      <w:iCs/>
    </w:rPr>
  </w:style>
  <w:style w:type="character" w:styleId="a9">
    <w:name w:val="annotation reference"/>
    <w:basedOn w:val="a0"/>
    <w:uiPriority w:val="99"/>
    <w:semiHidden/>
    <w:unhideWhenUsed/>
    <w:rsid w:val="00D75ABF"/>
    <w:rPr>
      <w:sz w:val="16"/>
      <w:szCs w:val="16"/>
    </w:rPr>
  </w:style>
  <w:style w:type="paragraph" w:styleId="aa">
    <w:name w:val="annotation text"/>
    <w:basedOn w:val="a"/>
    <w:link w:val="ab"/>
    <w:uiPriority w:val="99"/>
    <w:semiHidden/>
    <w:unhideWhenUsed/>
    <w:rsid w:val="00D75ABF"/>
    <w:rPr>
      <w:sz w:val="20"/>
      <w:szCs w:val="20"/>
    </w:rPr>
  </w:style>
  <w:style w:type="character" w:customStyle="1" w:styleId="ab">
    <w:name w:val="Текст примечания Знак"/>
    <w:basedOn w:val="a0"/>
    <w:link w:val="aa"/>
    <w:uiPriority w:val="99"/>
    <w:semiHidden/>
    <w:rsid w:val="00D75ABF"/>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D75ABF"/>
    <w:rPr>
      <w:b/>
      <w:bCs/>
    </w:rPr>
  </w:style>
  <w:style w:type="character" w:customStyle="1" w:styleId="ad">
    <w:name w:val="Тема примечания Знак"/>
    <w:basedOn w:val="ab"/>
    <w:link w:val="ac"/>
    <w:uiPriority w:val="99"/>
    <w:semiHidden/>
    <w:rsid w:val="00D75AB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253">
      <w:bodyDiv w:val="1"/>
      <w:marLeft w:val="0"/>
      <w:marRight w:val="0"/>
      <w:marTop w:val="0"/>
      <w:marBottom w:val="0"/>
      <w:divBdr>
        <w:top w:val="none" w:sz="0" w:space="0" w:color="auto"/>
        <w:left w:val="none" w:sz="0" w:space="0" w:color="auto"/>
        <w:bottom w:val="none" w:sz="0" w:space="0" w:color="auto"/>
        <w:right w:val="none" w:sz="0" w:space="0" w:color="auto"/>
      </w:divBdr>
    </w:div>
    <w:div w:id="101800952">
      <w:bodyDiv w:val="1"/>
      <w:marLeft w:val="0"/>
      <w:marRight w:val="0"/>
      <w:marTop w:val="0"/>
      <w:marBottom w:val="0"/>
      <w:divBdr>
        <w:top w:val="none" w:sz="0" w:space="0" w:color="auto"/>
        <w:left w:val="none" w:sz="0" w:space="0" w:color="auto"/>
        <w:bottom w:val="none" w:sz="0" w:space="0" w:color="auto"/>
        <w:right w:val="none" w:sz="0" w:space="0" w:color="auto"/>
      </w:divBdr>
    </w:div>
    <w:div w:id="111678379">
      <w:bodyDiv w:val="1"/>
      <w:marLeft w:val="0"/>
      <w:marRight w:val="0"/>
      <w:marTop w:val="0"/>
      <w:marBottom w:val="0"/>
      <w:divBdr>
        <w:top w:val="none" w:sz="0" w:space="0" w:color="auto"/>
        <w:left w:val="none" w:sz="0" w:space="0" w:color="auto"/>
        <w:bottom w:val="none" w:sz="0" w:space="0" w:color="auto"/>
        <w:right w:val="none" w:sz="0" w:space="0" w:color="auto"/>
      </w:divBdr>
    </w:div>
    <w:div w:id="201137722">
      <w:bodyDiv w:val="1"/>
      <w:marLeft w:val="0"/>
      <w:marRight w:val="0"/>
      <w:marTop w:val="0"/>
      <w:marBottom w:val="0"/>
      <w:divBdr>
        <w:top w:val="none" w:sz="0" w:space="0" w:color="auto"/>
        <w:left w:val="none" w:sz="0" w:space="0" w:color="auto"/>
        <w:bottom w:val="none" w:sz="0" w:space="0" w:color="auto"/>
        <w:right w:val="none" w:sz="0" w:space="0" w:color="auto"/>
      </w:divBdr>
    </w:div>
    <w:div w:id="281107889">
      <w:bodyDiv w:val="1"/>
      <w:marLeft w:val="0"/>
      <w:marRight w:val="0"/>
      <w:marTop w:val="0"/>
      <w:marBottom w:val="0"/>
      <w:divBdr>
        <w:top w:val="none" w:sz="0" w:space="0" w:color="auto"/>
        <w:left w:val="none" w:sz="0" w:space="0" w:color="auto"/>
        <w:bottom w:val="none" w:sz="0" w:space="0" w:color="auto"/>
        <w:right w:val="none" w:sz="0" w:space="0" w:color="auto"/>
      </w:divBdr>
    </w:div>
    <w:div w:id="299388138">
      <w:bodyDiv w:val="1"/>
      <w:marLeft w:val="0"/>
      <w:marRight w:val="0"/>
      <w:marTop w:val="0"/>
      <w:marBottom w:val="0"/>
      <w:divBdr>
        <w:top w:val="none" w:sz="0" w:space="0" w:color="auto"/>
        <w:left w:val="none" w:sz="0" w:space="0" w:color="auto"/>
        <w:bottom w:val="none" w:sz="0" w:space="0" w:color="auto"/>
        <w:right w:val="none" w:sz="0" w:space="0" w:color="auto"/>
      </w:divBdr>
    </w:div>
    <w:div w:id="669992302">
      <w:bodyDiv w:val="1"/>
      <w:marLeft w:val="0"/>
      <w:marRight w:val="0"/>
      <w:marTop w:val="0"/>
      <w:marBottom w:val="0"/>
      <w:divBdr>
        <w:top w:val="none" w:sz="0" w:space="0" w:color="auto"/>
        <w:left w:val="none" w:sz="0" w:space="0" w:color="auto"/>
        <w:bottom w:val="none" w:sz="0" w:space="0" w:color="auto"/>
        <w:right w:val="none" w:sz="0" w:space="0" w:color="auto"/>
      </w:divBdr>
    </w:div>
    <w:div w:id="675306727">
      <w:bodyDiv w:val="1"/>
      <w:marLeft w:val="0"/>
      <w:marRight w:val="0"/>
      <w:marTop w:val="0"/>
      <w:marBottom w:val="0"/>
      <w:divBdr>
        <w:top w:val="none" w:sz="0" w:space="0" w:color="auto"/>
        <w:left w:val="none" w:sz="0" w:space="0" w:color="auto"/>
        <w:bottom w:val="none" w:sz="0" w:space="0" w:color="auto"/>
        <w:right w:val="none" w:sz="0" w:space="0" w:color="auto"/>
      </w:divBdr>
    </w:div>
    <w:div w:id="708334219">
      <w:bodyDiv w:val="1"/>
      <w:marLeft w:val="0"/>
      <w:marRight w:val="0"/>
      <w:marTop w:val="0"/>
      <w:marBottom w:val="0"/>
      <w:divBdr>
        <w:top w:val="none" w:sz="0" w:space="0" w:color="auto"/>
        <w:left w:val="none" w:sz="0" w:space="0" w:color="auto"/>
        <w:bottom w:val="none" w:sz="0" w:space="0" w:color="auto"/>
        <w:right w:val="none" w:sz="0" w:space="0" w:color="auto"/>
      </w:divBdr>
    </w:div>
    <w:div w:id="774207733">
      <w:bodyDiv w:val="1"/>
      <w:marLeft w:val="0"/>
      <w:marRight w:val="0"/>
      <w:marTop w:val="0"/>
      <w:marBottom w:val="0"/>
      <w:divBdr>
        <w:top w:val="none" w:sz="0" w:space="0" w:color="auto"/>
        <w:left w:val="none" w:sz="0" w:space="0" w:color="auto"/>
        <w:bottom w:val="none" w:sz="0" w:space="0" w:color="auto"/>
        <w:right w:val="none" w:sz="0" w:space="0" w:color="auto"/>
      </w:divBdr>
    </w:div>
    <w:div w:id="840630282">
      <w:bodyDiv w:val="1"/>
      <w:marLeft w:val="0"/>
      <w:marRight w:val="0"/>
      <w:marTop w:val="0"/>
      <w:marBottom w:val="0"/>
      <w:divBdr>
        <w:top w:val="none" w:sz="0" w:space="0" w:color="auto"/>
        <w:left w:val="none" w:sz="0" w:space="0" w:color="auto"/>
        <w:bottom w:val="none" w:sz="0" w:space="0" w:color="auto"/>
        <w:right w:val="none" w:sz="0" w:space="0" w:color="auto"/>
      </w:divBdr>
    </w:div>
    <w:div w:id="878589039">
      <w:bodyDiv w:val="1"/>
      <w:marLeft w:val="0"/>
      <w:marRight w:val="0"/>
      <w:marTop w:val="0"/>
      <w:marBottom w:val="0"/>
      <w:divBdr>
        <w:top w:val="none" w:sz="0" w:space="0" w:color="auto"/>
        <w:left w:val="none" w:sz="0" w:space="0" w:color="auto"/>
        <w:bottom w:val="none" w:sz="0" w:space="0" w:color="auto"/>
        <w:right w:val="none" w:sz="0" w:space="0" w:color="auto"/>
      </w:divBdr>
    </w:div>
    <w:div w:id="1139955882">
      <w:bodyDiv w:val="1"/>
      <w:marLeft w:val="0"/>
      <w:marRight w:val="0"/>
      <w:marTop w:val="0"/>
      <w:marBottom w:val="0"/>
      <w:divBdr>
        <w:top w:val="none" w:sz="0" w:space="0" w:color="auto"/>
        <w:left w:val="none" w:sz="0" w:space="0" w:color="auto"/>
        <w:bottom w:val="none" w:sz="0" w:space="0" w:color="auto"/>
        <w:right w:val="none" w:sz="0" w:space="0" w:color="auto"/>
      </w:divBdr>
    </w:div>
    <w:div w:id="1192575384">
      <w:bodyDiv w:val="1"/>
      <w:marLeft w:val="0"/>
      <w:marRight w:val="0"/>
      <w:marTop w:val="0"/>
      <w:marBottom w:val="0"/>
      <w:divBdr>
        <w:top w:val="none" w:sz="0" w:space="0" w:color="auto"/>
        <w:left w:val="none" w:sz="0" w:space="0" w:color="auto"/>
        <w:bottom w:val="none" w:sz="0" w:space="0" w:color="auto"/>
        <w:right w:val="none" w:sz="0" w:space="0" w:color="auto"/>
      </w:divBdr>
    </w:div>
    <w:div w:id="1506897818">
      <w:bodyDiv w:val="1"/>
      <w:marLeft w:val="0"/>
      <w:marRight w:val="0"/>
      <w:marTop w:val="0"/>
      <w:marBottom w:val="0"/>
      <w:divBdr>
        <w:top w:val="none" w:sz="0" w:space="0" w:color="auto"/>
        <w:left w:val="none" w:sz="0" w:space="0" w:color="auto"/>
        <w:bottom w:val="none" w:sz="0" w:space="0" w:color="auto"/>
        <w:right w:val="none" w:sz="0" w:space="0" w:color="auto"/>
      </w:divBdr>
    </w:div>
    <w:div w:id="1588613143">
      <w:bodyDiv w:val="1"/>
      <w:marLeft w:val="0"/>
      <w:marRight w:val="0"/>
      <w:marTop w:val="0"/>
      <w:marBottom w:val="0"/>
      <w:divBdr>
        <w:top w:val="none" w:sz="0" w:space="0" w:color="auto"/>
        <w:left w:val="none" w:sz="0" w:space="0" w:color="auto"/>
        <w:bottom w:val="none" w:sz="0" w:space="0" w:color="auto"/>
        <w:right w:val="none" w:sz="0" w:space="0" w:color="auto"/>
      </w:divBdr>
    </w:div>
    <w:div w:id="1625231746">
      <w:bodyDiv w:val="1"/>
      <w:marLeft w:val="0"/>
      <w:marRight w:val="0"/>
      <w:marTop w:val="0"/>
      <w:marBottom w:val="0"/>
      <w:divBdr>
        <w:top w:val="none" w:sz="0" w:space="0" w:color="auto"/>
        <w:left w:val="none" w:sz="0" w:space="0" w:color="auto"/>
        <w:bottom w:val="none" w:sz="0" w:space="0" w:color="auto"/>
        <w:right w:val="none" w:sz="0" w:space="0" w:color="auto"/>
      </w:divBdr>
    </w:div>
    <w:div w:id="1805462607">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89357687">
      <w:bodyDiv w:val="1"/>
      <w:marLeft w:val="0"/>
      <w:marRight w:val="0"/>
      <w:marTop w:val="0"/>
      <w:marBottom w:val="0"/>
      <w:divBdr>
        <w:top w:val="none" w:sz="0" w:space="0" w:color="auto"/>
        <w:left w:val="none" w:sz="0" w:space="0" w:color="auto"/>
        <w:bottom w:val="none" w:sz="0" w:space="0" w:color="auto"/>
        <w:right w:val="none" w:sz="0" w:space="0" w:color="auto"/>
      </w:divBdr>
    </w:div>
    <w:div w:id="1996295255">
      <w:bodyDiv w:val="1"/>
      <w:marLeft w:val="0"/>
      <w:marRight w:val="0"/>
      <w:marTop w:val="0"/>
      <w:marBottom w:val="0"/>
      <w:divBdr>
        <w:top w:val="none" w:sz="0" w:space="0" w:color="auto"/>
        <w:left w:val="none" w:sz="0" w:space="0" w:color="auto"/>
        <w:bottom w:val="none" w:sz="0" w:space="0" w:color="auto"/>
        <w:right w:val="none" w:sz="0" w:space="0" w:color="auto"/>
      </w:divBdr>
    </w:div>
    <w:div w:id="2069453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DA9D-78CF-294C-8968-97914476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Анастасия Варвянская</cp:lastModifiedBy>
  <cp:revision>2</cp:revision>
  <dcterms:created xsi:type="dcterms:W3CDTF">2022-03-08T08:30:00Z</dcterms:created>
  <dcterms:modified xsi:type="dcterms:W3CDTF">2022-03-08T08:30:00Z</dcterms:modified>
</cp:coreProperties>
</file>